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FAFC" w14:textId="6B4C694A" w:rsidR="00613472" w:rsidRDefault="00613472" w:rsidP="00613472">
      <w:pPr>
        <w:keepNext/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</w:t>
      </w:r>
      <w:r>
        <w:rPr>
          <w:color w:val="000000"/>
          <w:u w:color="000000"/>
        </w:rPr>
        <w:t xml:space="preserve"> </w:t>
      </w:r>
      <w:r w:rsidRPr="00613472">
        <w:rPr>
          <w:b/>
          <w:bCs/>
          <w:color w:val="000000"/>
          <w:u w:color="000000"/>
        </w:rPr>
        <w:t xml:space="preserve">XXVI/226/26 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br/>
        <w:t>Rady Miejskiej w Głogowie</w:t>
      </w:r>
      <w:r>
        <w:rPr>
          <w:color w:val="000000"/>
          <w:u w:color="000000"/>
        </w:rPr>
        <w:br/>
        <w:t>z dnia 2</w:t>
      </w:r>
      <w:r>
        <w:rPr>
          <w:color w:val="000000"/>
          <w:u w:color="000000"/>
        </w:rPr>
        <w:t>5</w:t>
      </w:r>
      <w:r>
        <w:rPr>
          <w:color w:val="000000"/>
          <w:u w:color="000000"/>
        </w:rPr>
        <w:t> </w:t>
      </w:r>
      <w:r>
        <w:rPr>
          <w:color w:val="000000"/>
          <w:u w:color="000000"/>
        </w:rPr>
        <w:t>lutego</w:t>
      </w:r>
      <w:r>
        <w:rPr>
          <w:color w:val="000000"/>
          <w:u w:color="000000"/>
        </w:rPr>
        <w:t xml:space="preserve"> 2026 r.</w:t>
      </w:r>
    </w:p>
    <w:p w14:paraId="2EFC5EC1" w14:textId="77777777" w:rsidR="00613472" w:rsidRDefault="00613472" w:rsidP="00613472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projektów do zrealizowania w ramach Budżetu Obywatelskiego Głogowa na 2027 r.</w:t>
      </w:r>
    </w:p>
    <w:p w14:paraId="22CBD759" w14:textId="77777777" w:rsidR="00613472" w:rsidRPr="006F2C93" w:rsidRDefault="00613472" w:rsidP="00613472">
      <w:p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</w:p>
    <w:p w14:paraId="011144E2" w14:textId="77777777" w:rsidR="00613472" w:rsidRPr="006F2C93" w:rsidRDefault="00613472" w:rsidP="00613472">
      <w:p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</w:p>
    <w:p w14:paraId="0E8C3386" w14:textId="77777777" w:rsidR="00613472" w:rsidRPr="0028544F" w:rsidRDefault="00613472" w:rsidP="00613472">
      <w:pPr>
        <w:rPr>
          <w:rFonts w:cstheme="minorHAnsi"/>
          <w:sz w:val="20"/>
        </w:rPr>
      </w:pPr>
      <w:r>
        <w:rPr>
          <w:rFonts w:cstheme="minorHAnsi"/>
          <w:b/>
        </w:rPr>
        <w:t xml:space="preserve">Data </w:t>
      </w:r>
      <w:r w:rsidRPr="00F97470">
        <w:rPr>
          <w:rFonts w:cstheme="minorHAnsi"/>
          <w:b/>
        </w:rPr>
        <w:t>wpływu:</w:t>
      </w:r>
      <w:r w:rsidRPr="00F97470">
        <w:rPr>
          <w:rFonts w:cstheme="minorHAnsi"/>
        </w:rPr>
        <w:t xml:space="preserve"> </w:t>
      </w:r>
      <w:r w:rsidRPr="00F97470">
        <w:rPr>
          <w:rFonts w:cstheme="minorHAnsi"/>
          <w:sz w:val="20"/>
        </w:rPr>
        <w:t>……………………………………………………………</w:t>
      </w:r>
      <w:r>
        <w:rPr>
          <w:rFonts w:cstheme="minorHAnsi"/>
          <w:sz w:val="20"/>
        </w:rPr>
        <w:t>……………………………………</w:t>
      </w:r>
    </w:p>
    <w:p w14:paraId="33A14F9B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z w:val="20"/>
          <w:szCs w:val="20"/>
          <w:shd w:val="clear" w:color="auto" w:fill="FFFFFF"/>
        </w:rPr>
      </w:pPr>
    </w:p>
    <w:p w14:paraId="4E77CDEE" w14:textId="77777777" w:rsidR="00613472" w:rsidRPr="006F2C93" w:rsidRDefault="00613472" w:rsidP="00613472">
      <w:pPr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Formularz  zgłoszeniowy</w:t>
      </w:r>
    </w:p>
    <w:p w14:paraId="6523F2C5" w14:textId="77777777" w:rsidR="00613472" w:rsidRPr="006F2C93" w:rsidRDefault="00613472" w:rsidP="00613472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>projektów do zrealizowania w ramach</w:t>
      </w:r>
    </w:p>
    <w:p w14:paraId="2F2566DB" w14:textId="77777777" w:rsidR="00613472" w:rsidRPr="006F2C93" w:rsidRDefault="00613472" w:rsidP="00613472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>Budżet</w:t>
      </w:r>
      <w:r>
        <w:rPr>
          <w:color w:val="000000"/>
          <w:shd w:val="clear" w:color="auto" w:fill="FFFFFF"/>
        </w:rPr>
        <w:t>u Obywatelskiego Głogowa na 2027</w:t>
      </w:r>
      <w:r w:rsidRPr="006F2C93">
        <w:rPr>
          <w:color w:val="000000"/>
          <w:shd w:val="clear" w:color="auto" w:fill="FFFFFF"/>
        </w:rPr>
        <w:t xml:space="preserve"> rok</w:t>
      </w:r>
    </w:p>
    <w:p w14:paraId="48E799A1" w14:textId="77777777" w:rsidR="00613472" w:rsidRPr="006F2C93" w:rsidRDefault="00613472" w:rsidP="00613472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shd w:val="clear" w:color="auto" w:fill="FFFFFF"/>
        </w:rPr>
      </w:pPr>
    </w:p>
    <w:p w14:paraId="77FD868F" w14:textId="77777777" w:rsidR="00613472" w:rsidRPr="006F2C93" w:rsidRDefault="00613472" w:rsidP="00613472">
      <w:pPr>
        <w:shd w:val="clear" w:color="auto" w:fill="C0C0C0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C0C0C0"/>
        </w:rPr>
        <w:t>Wypełnia komórka organizacyjna Urzędu Miejskiego w Głogowie</w:t>
      </w:r>
    </w:p>
    <w:p w14:paraId="54200A51" w14:textId="77777777" w:rsidR="00613472" w:rsidRPr="006F2C93" w:rsidRDefault="00613472" w:rsidP="00613472">
      <w:pPr>
        <w:shd w:val="clear" w:color="auto" w:fill="C0C0C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6C38B4B1" w14:textId="77777777" w:rsidR="00613472" w:rsidRPr="006F2C93" w:rsidRDefault="00613472" w:rsidP="00613472">
      <w:pPr>
        <w:shd w:val="clear" w:color="auto" w:fill="C0C0C0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C0C0C0"/>
        </w:rPr>
        <w:t>Numer ident</w:t>
      </w:r>
      <w:r>
        <w:rPr>
          <w:color w:val="000000"/>
          <w:shd w:val="clear" w:color="auto" w:fill="C0C0C0"/>
        </w:rPr>
        <w:t>yfikacyjny zadania: ……………../2026</w:t>
      </w:r>
      <w:r w:rsidRPr="006F2C93">
        <w:rPr>
          <w:color w:val="000000"/>
          <w:shd w:val="clear" w:color="auto" w:fill="C0C0C0"/>
        </w:rPr>
        <w:t xml:space="preserve">                                ...….......……........………</w:t>
      </w:r>
    </w:p>
    <w:p w14:paraId="5678E063" w14:textId="77777777" w:rsidR="00613472" w:rsidRPr="006F2C93" w:rsidRDefault="00613472" w:rsidP="00613472">
      <w:pPr>
        <w:shd w:val="clear" w:color="auto" w:fill="C0C0C0"/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C0C0C0"/>
        </w:rPr>
        <w:t xml:space="preserve">                                                                                                                 podpis osoby rejestrującej</w:t>
      </w:r>
    </w:p>
    <w:p w14:paraId="764519FE" w14:textId="77777777" w:rsidR="00613472" w:rsidRPr="006F2C93" w:rsidRDefault="00613472" w:rsidP="00613472">
      <w:pPr>
        <w:shd w:val="clear" w:color="auto" w:fill="C0C0C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540311EB" w14:textId="77777777" w:rsidR="00613472" w:rsidRPr="006F2C93" w:rsidRDefault="00613472" w:rsidP="00CD673A">
      <w:pPr>
        <w:shd w:val="clear" w:color="auto" w:fill="C0C0C0"/>
        <w:autoSpaceDE w:val="0"/>
        <w:autoSpaceDN w:val="0"/>
        <w:adjustRightInd w:val="0"/>
        <w:jc w:val="left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C0C0C0"/>
        </w:rPr>
        <w:t>Wezwano do uzupełnienia: …………………………</w:t>
      </w:r>
      <w:r>
        <w:rPr>
          <w:color w:val="000000"/>
          <w:shd w:val="clear" w:color="auto" w:fill="C0C0C0"/>
        </w:rPr>
        <w:t>………………………………………………………………………………</w:t>
      </w:r>
    </w:p>
    <w:p w14:paraId="14D34CE6" w14:textId="77777777" w:rsidR="00613472" w:rsidRPr="006F2C93" w:rsidRDefault="00613472" w:rsidP="00613472">
      <w:pPr>
        <w:shd w:val="clear" w:color="auto" w:fill="C0C0C0"/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C0C0C0"/>
        </w:rPr>
        <w:t>(TAK/NIE, powód wezwania)</w:t>
      </w:r>
    </w:p>
    <w:p w14:paraId="0939D5F2" w14:textId="77777777" w:rsidR="00613472" w:rsidRPr="006F2C93" w:rsidRDefault="00613472" w:rsidP="00613472">
      <w:pPr>
        <w:shd w:val="clear" w:color="auto" w:fill="C0C0C0"/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p w14:paraId="0AD155D9" w14:textId="77777777" w:rsidR="00613472" w:rsidRPr="006F2C93" w:rsidRDefault="00613472" w:rsidP="00613472">
      <w:pPr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color w:val="000000"/>
          <w:shd w:val="clear" w:color="auto" w:fill="FFFFFF"/>
        </w:rPr>
      </w:pPr>
    </w:p>
    <w:p w14:paraId="1BD70A66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23B6B71C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 xml:space="preserve">Nazwa zadania </w:t>
      </w:r>
    </w:p>
    <w:p w14:paraId="339B6EA9" w14:textId="77777777" w:rsidR="00613472" w:rsidRPr="006F2C93" w:rsidRDefault="00613472" w:rsidP="00613472">
      <w:pPr>
        <w:autoSpaceDE w:val="0"/>
        <w:autoSpaceDN w:val="0"/>
        <w:adjustRightInd w:val="0"/>
        <w:ind w:left="360"/>
        <w:rPr>
          <w:b/>
          <w:bCs/>
          <w:color w:val="000000"/>
          <w:shd w:val="clear" w:color="auto" w:fill="FFFFFF"/>
        </w:rPr>
      </w:pPr>
    </w:p>
    <w:p w14:paraId="6CF119CA" w14:textId="77777777" w:rsidR="00613472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……………………………………………………………………………………………………………</w:t>
      </w:r>
    </w:p>
    <w:p w14:paraId="787756C3" w14:textId="77777777" w:rsidR="00613472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</w:p>
    <w:p w14:paraId="154864C3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……………………………………………………………………………………………………………</w:t>
      </w:r>
    </w:p>
    <w:p w14:paraId="154E524D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spacing w:after="240"/>
        <w:jc w:val="left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Wnioskodawca</w:t>
      </w:r>
    </w:p>
    <w:p w14:paraId="78B8160E" w14:textId="77777777" w:rsidR="00613472" w:rsidRPr="006F2C93" w:rsidRDefault="00613472" w:rsidP="00613472">
      <w:pPr>
        <w:autoSpaceDE w:val="0"/>
        <w:autoSpaceDN w:val="0"/>
        <w:adjustRightInd w:val="0"/>
        <w:spacing w:after="24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Imię i nazwisko</w:t>
      </w:r>
      <w:r w:rsidRPr="006F2C93">
        <w:rPr>
          <w:color w:val="000000"/>
          <w:shd w:val="clear" w:color="auto" w:fill="FFFFFF"/>
        </w:rPr>
        <w:t>…………………………</w:t>
      </w:r>
      <w:r>
        <w:rPr>
          <w:color w:val="000000"/>
          <w:shd w:val="clear" w:color="auto" w:fill="FFFFFF"/>
        </w:rPr>
        <w:t>………………………………………………………………</w:t>
      </w:r>
    </w:p>
    <w:p w14:paraId="49331F3B" w14:textId="77777777" w:rsidR="00613472" w:rsidRPr="00BC1B2B" w:rsidRDefault="00613472" w:rsidP="00613472">
      <w:pPr>
        <w:autoSpaceDE w:val="0"/>
        <w:autoSpaceDN w:val="0"/>
        <w:adjustRightInd w:val="0"/>
        <w:spacing w:after="240" w:line="360" w:lineRule="auto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PESEL </w:t>
      </w:r>
      <w:r w:rsidRPr="00BC1B2B">
        <w:rPr>
          <w:shd w:val="clear" w:color="auto" w:fill="FFFFFF"/>
        </w:rPr>
        <w:t>(ostatnie 3 cyfry)………………………………………………………...................................</w:t>
      </w:r>
    </w:p>
    <w:p w14:paraId="4941F5EC" w14:textId="77777777" w:rsidR="00613472" w:rsidRPr="006F2C93" w:rsidRDefault="00613472" w:rsidP="00613472">
      <w:p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>Adr</w:t>
      </w:r>
      <w:r>
        <w:rPr>
          <w:color w:val="000000"/>
          <w:shd w:val="clear" w:color="auto" w:fill="FFFFFF"/>
        </w:rPr>
        <w:t>es korespondencyjny</w:t>
      </w:r>
      <w:r w:rsidRPr="006F2C93">
        <w:rPr>
          <w:color w:val="000000"/>
          <w:shd w:val="clear" w:color="auto" w:fill="FFFFFF"/>
        </w:rPr>
        <w:t>…………………………</w:t>
      </w:r>
      <w:r>
        <w:rPr>
          <w:color w:val="000000"/>
          <w:shd w:val="clear" w:color="auto" w:fill="FFFFFF"/>
        </w:rPr>
        <w:t>……………………………………………………</w:t>
      </w:r>
    </w:p>
    <w:p w14:paraId="02843043" w14:textId="77777777" w:rsidR="00613472" w:rsidRPr="006F2C93" w:rsidRDefault="00613472" w:rsidP="00613472">
      <w:p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 xml:space="preserve">Kontakt: </w:t>
      </w:r>
      <w:r>
        <w:rPr>
          <w:color w:val="000000"/>
          <w:shd w:val="clear" w:color="auto" w:fill="FFFFFF"/>
        </w:rPr>
        <w:t xml:space="preserve">  e-mail ……………………………………………</w:t>
      </w:r>
      <w:r w:rsidRPr="006F2C93">
        <w:rPr>
          <w:color w:val="000000"/>
          <w:shd w:val="clear" w:color="auto" w:fill="FFFFFF"/>
        </w:rPr>
        <w:t xml:space="preserve"> i/lub te</w:t>
      </w:r>
      <w:r>
        <w:rPr>
          <w:color w:val="000000"/>
          <w:shd w:val="clear" w:color="auto" w:fill="FFFFFF"/>
        </w:rPr>
        <w:t>lefon.........................................</w:t>
      </w:r>
    </w:p>
    <w:p w14:paraId="243C1F6E" w14:textId="77777777" w:rsidR="00613472" w:rsidRDefault="00613472" w:rsidP="00613472">
      <w:pPr>
        <w:keepNext/>
        <w:spacing w:after="480"/>
        <w:jc w:val="center"/>
        <w:rPr>
          <w:b/>
          <w:color w:val="000000"/>
          <w:u w:color="000000"/>
        </w:rPr>
      </w:pPr>
    </w:p>
    <w:p w14:paraId="318E956F" w14:textId="77777777" w:rsidR="00613472" w:rsidRDefault="00613472" w:rsidP="00613472">
      <w:pPr>
        <w:autoSpaceDE w:val="0"/>
        <w:autoSpaceDN w:val="0"/>
        <w:adjustRightInd w:val="0"/>
        <w:spacing w:line="240" w:lineRule="atLeast"/>
        <w:rPr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6F2C93">
        <w:rPr>
          <w:b/>
          <w:bCs/>
          <w:i/>
          <w:iCs/>
          <w:color w:val="000000"/>
          <w:sz w:val="20"/>
          <w:szCs w:val="20"/>
          <w:shd w:val="clear" w:color="auto" w:fill="FFFFFF"/>
        </w:rPr>
        <w:t>Składając formularz zgłoszeniowy, wyrażam równocześnie zgodę na (wstawić znak ,,x” w kratce obok):</w:t>
      </w:r>
    </w:p>
    <w:p w14:paraId="46077EF8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rPr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14:paraId="289EBA0D" w14:textId="77777777" w:rsidR="00613472" w:rsidRPr="006F2C93" w:rsidRDefault="00613472" w:rsidP="0061347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tLeast"/>
        <w:contextualSpacing/>
        <w:rPr>
          <w:i/>
          <w:iCs/>
          <w:color w:val="000000"/>
          <w:sz w:val="56"/>
          <w:szCs w:val="56"/>
          <w:shd w:val="clear" w:color="auto" w:fill="FFFFFF"/>
        </w:rPr>
      </w:pPr>
      <w:r w:rsidRPr="006F2C93">
        <w:rPr>
          <w:sz w:val="20"/>
          <w:szCs w:val="20"/>
          <w:shd w:val="clear" w:color="auto" w:fill="FFFFFF"/>
        </w:rPr>
        <w:t xml:space="preserve">[ ] </w:t>
      </w:r>
      <w:r w:rsidRPr="006F2C93">
        <w:rPr>
          <w:i/>
          <w:iCs/>
          <w:sz w:val="20"/>
          <w:szCs w:val="20"/>
          <w:shd w:val="clear" w:color="auto" w:fill="FFFFFF"/>
        </w:rPr>
        <w:t xml:space="preserve">ewentualną modyfikację, łączenie z innymi zadaniami albo wycofanie niniejszej propozycji przez </w:t>
      </w:r>
      <w:r w:rsidRPr="006F2C93">
        <w:rPr>
          <w:i/>
          <w:iCs/>
          <w:sz w:val="20"/>
          <w:szCs w:val="20"/>
          <w:shd w:val="clear" w:color="auto" w:fill="FFFFFF"/>
        </w:rPr>
        <w:br/>
        <w:t>jej autorów.</w:t>
      </w:r>
    </w:p>
    <w:p w14:paraId="6C5442E9" w14:textId="77777777" w:rsidR="00613472" w:rsidRPr="006F2C93" w:rsidRDefault="00613472" w:rsidP="00613472">
      <w:pPr>
        <w:autoSpaceDE w:val="0"/>
        <w:autoSpaceDN w:val="0"/>
        <w:adjustRightInd w:val="0"/>
        <w:spacing w:after="120" w:line="240" w:lineRule="atLeast"/>
        <w:rPr>
          <w:i/>
          <w:iCs/>
          <w:color w:val="000000"/>
          <w:shd w:val="clear" w:color="auto" w:fill="FFFFFF"/>
        </w:rPr>
      </w:pPr>
    </w:p>
    <w:p w14:paraId="7797DBB4" w14:textId="77777777" w:rsidR="00613472" w:rsidRPr="006F2C93" w:rsidRDefault="00613472" w:rsidP="00613472">
      <w:pPr>
        <w:autoSpaceDE w:val="0"/>
        <w:autoSpaceDN w:val="0"/>
        <w:adjustRightInd w:val="0"/>
        <w:spacing w:after="120" w:line="240" w:lineRule="atLeast"/>
        <w:rPr>
          <w:i/>
          <w:iCs/>
          <w:color w:val="000000"/>
          <w:shd w:val="clear" w:color="auto" w:fill="FFFFFF"/>
        </w:rPr>
      </w:pPr>
    </w:p>
    <w:p w14:paraId="17D47A5C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contextualSpacing/>
        <w:rPr>
          <w:b/>
          <w:bCs/>
          <w:color w:val="000000"/>
          <w:sz w:val="24"/>
          <w:shd w:val="clear" w:color="auto" w:fill="FFFFFF"/>
        </w:rPr>
      </w:pPr>
      <w:r w:rsidRPr="006F2C93">
        <w:rPr>
          <w:b/>
          <w:bCs/>
          <w:sz w:val="24"/>
          <w:shd w:val="clear" w:color="auto" w:fill="FFFFFF"/>
        </w:rPr>
        <w:t xml:space="preserve">Rodzaj zgłaszanego zadania </w:t>
      </w:r>
      <w:r w:rsidRPr="006F2C93">
        <w:rPr>
          <w:i/>
          <w:iCs/>
          <w:sz w:val="24"/>
          <w:shd w:val="clear" w:color="auto" w:fill="FFFFFF"/>
        </w:rPr>
        <w:t>(co ma zostać wykonane, proszę postawić znak „x” wskazujący grupę, do której zadanie ma być zaliczone)</w:t>
      </w:r>
    </w:p>
    <w:p w14:paraId="4D66D989" w14:textId="77777777" w:rsidR="00613472" w:rsidRPr="006F2C93" w:rsidRDefault="00613472" w:rsidP="00613472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03402" wp14:editId="3C07EFE4">
                <wp:simplePos x="0" y="0"/>
                <wp:positionH relativeFrom="column">
                  <wp:posOffset>3938905</wp:posOffset>
                </wp:positionH>
                <wp:positionV relativeFrom="paragraph">
                  <wp:posOffset>6985</wp:posOffset>
                </wp:positionV>
                <wp:extent cx="142875" cy="1619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0B3BF" id="Prostokąt 2" o:spid="_x0000_s1026" style="position:absolute;margin-left:310.15pt;margin-top:.55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" fillcolor="#a5a5a5 [3206]" strokecolor="#525252 [1606]" strokeweight="1pt"/>
            </w:pict>
          </mc:Fallback>
        </mc:AlternateContent>
      </w:r>
      <w:r w:rsidRPr="006F2C93">
        <w:rPr>
          <w:color w:val="000000"/>
          <w:shd w:val="clear" w:color="auto" w:fill="FFFFFF"/>
        </w:rPr>
        <w:t xml:space="preserve">Zadanie majątkowe </w:t>
      </w:r>
      <w:r w:rsidRPr="006F2C93">
        <w:rPr>
          <w:i/>
          <w:iCs/>
          <w:color w:val="000000"/>
          <w:shd w:val="clear" w:color="auto" w:fill="FFFFFF"/>
        </w:rPr>
        <w:t>(do kwoty 200.000,-zł brutto)</w:t>
      </w:r>
      <w:r w:rsidRPr="006F2C93">
        <w:rPr>
          <w:i/>
          <w:iCs/>
          <w:color w:val="000000"/>
          <w:shd w:val="clear" w:color="auto" w:fill="FFFFFF"/>
        </w:rPr>
        <w:tab/>
      </w:r>
    </w:p>
    <w:p w14:paraId="7DB44CDC" w14:textId="77777777" w:rsidR="00613472" w:rsidRPr="006F2C93" w:rsidRDefault="00613472" w:rsidP="00613472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ADC64" wp14:editId="4535A4A5">
                <wp:simplePos x="0" y="0"/>
                <wp:positionH relativeFrom="column">
                  <wp:posOffset>3962400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D8CE3" id="Prostokąt 4" o:spid="_x0000_s1026" style="position:absolute;margin-left:312pt;margin-top:.7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" fillcolor="#a5a5a5 [3206]" strokecolor="#525252 [1606]" strokeweight="1pt"/>
            </w:pict>
          </mc:Fallback>
        </mc:AlternateContent>
      </w:r>
      <w:r w:rsidRPr="006F2C93">
        <w:rPr>
          <w:color w:val="000000"/>
          <w:shd w:val="clear" w:color="auto" w:fill="FFFFFF"/>
        </w:rPr>
        <w:t xml:space="preserve">Zadanie niemajątkowe </w:t>
      </w:r>
      <w:r w:rsidRPr="006F2C93">
        <w:rPr>
          <w:i/>
          <w:iCs/>
          <w:color w:val="000000"/>
          <w:shd w:val="clear" w:color="auto" w:fill="FFFFFF"/>
        </w:rPr>
        <w:t>(do kwoty 10.000,-zł brutto)</w:t>
      </w:r>
      <w:r w:rsidRPr="006F2C93">
        <w:rPr>
          <w:i/>
          <w:iCs/>
          <w:color w:val="000000"/>
          <w:shd w:val="clear" w:color="auto" w:fill="FFFFFF"/>
        </w:rPr>
        <w:tab/>
      </w:r>
      <w:r>
        <w:rPr>
          <w:i/>
          <w:iCs/>
          <w:color w:val="000000"/>
          <w:shd w:val="clear" w:color="auto" w:fill="FFFFFF"/>
        </w:rPr>
        <w:t xml:space="preserve">         </w:t>
      </w:r>
    </w:p>
    <w:p w14:paraId="08F589F0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 xml:space="preserve">Lokalizacja, miejsce realizacji zadania </w:t>
      </w:r>
      <w:r w:rsidRPr="006F2C93">
        <w:rPr>
          <w:i/>
          <w:iCs/>
          <w:color w:val="000000"/>
          <w:shd w:val="clear" w:color="auto" w:fill="FFFFFF"/>
        </w:rPr>
        <w:t>(proszę określić miejsce albo obszar, w którym ma być realizowane zadanie. Do formularza można załączyć dodatkową dokumentację pomocną przy jego weryfikacji np. szkice sytuacyjne, mapki, załączniki graficzne, zdjęcia itp.)</w:t>
      </w:r>
    </w:p>
    <w:p w14:paraId="4EB972F6" w14:textId="6A734E2E" w:rsidR="00613472" w:rsidRPr="006F2C93" w:rsidRDefault="00613472" w:rsidP="00613472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3040" wp14:editId="5A19C6B7">
                <wp:simplePos x="0" y="0"/>
                <wp:positionH relativeFrom="column">
                  <wp:posOffset>2305050</wp:posOffset>
                </wp:positionH>
                <wp:positionV relativeFrom="paragraph">
                  <wp:posOffset>19050</wp:posOffset>
                </wp:positionV>
                <wp:extent cx="142875" cy="1619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9DCBB" id="Prostokąt 6" o:spid="_x0000_s1026" style="position:absolute;margin-left:181.5pt;margin-top:1.5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" fillcolor="#a5a5a5 [3206]" strokecolor="#525252 [1606]" strokeweight="1pt"/>
            </w:pict>
          </mc:Fallback>
        </mc:AlternateContent>
      </w:r>
      <w:r w:rsidRPr="006F2C93">
        <w:rPr>
          <w:color w:val="000000"/>
          <w:shd w:val="clear" w:color="auto" w:fill="FFFFFF"/>
        </w:rPr>
        <w:t>Grupa projektów Nr I</w:t>
      </w:r>
      <w:r w:rsidRPr="006F2C93">
        <w:rPr>
          <w:color w:val="000000"/>
          <w:shd w:val="clear" w:color="auto" w:fill="FFFFFF"/>
        </w:rPr>
        <w:tab/>
      </w:r>
      <w:r w:rsidRPr="006F2C93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 </w:t>
      </w:r>
      <w:r w:rsidRPr="006F2C93">
        <w:rPr>
          <w:color w:val="000000"/>
          <w:shd w:val="clear" w:color="auto" w:fill="FFFFFF"/>
        </w:rPr>
        <w:t>(I Okręg  Konsultacyjny)</w:t>
      </w:r>
    </w:p>
    <w:p w14:paraId="3B7C18BD" w14:textId="00CA42DA" w:rsidR="00613472" w:rsidRPr="006F2C93" w:rsidRDefault="00613472" w:rsidP="00613472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92E8D" wp14:editId="71ABA96B">
                <wp:simplePos x="0" y="0"/>
                <wp:positionH relativeFrom="column">
                  <wp:posOffset>2305050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306C0" id="Prostokąt 7" o:spid="_x0000_s1026" style="position:absolute;margin-left:181.5pt;margin-top:.7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" fillcolor="#a5a5a5 [3206]" strokecolor="#525252 [1606]" strokeweight="1pt"/>
            </w:pict>
          </mc:Fallback>
        </mc:AlternateContent>
      </w:r>
      <w:r w:rsidRPr="006F2C93">
        <w:rPr>
          <w:color w:val="000000"/>
          <w:shd w:val="clear" w:color="auto" w:fill="FFFFFF"/>
        </w:rPr>
        <w:t>Grupa projektów Nr II</w:t>
      </w:r>
      <w:r w:rsidRPr="006F2C93">
        <w:rPr>
          <w:color w:val="000000"/>
          <w:shd w:val="clear" w:color="auto" w:fill="FFFFFF"/>
        </w:rPr>
        <w:tab/>
      </w:r>
      <w:r w:rsidRPr="006F2C93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 </w:t>
      </w:r>
      <w:r w:rsidRPr="006F2C93">
        <w:rPr>
          <w:color w:val="000000"/>
          <w:shd w:val="clear" w:color="auto" w:fill="FFFFFF"/>
        </w:rPr>
        <w:t>(II Okręg  Konsultacyjny)</w:t>
      </w:r>
    </w:p>
    <w:p w14:paraId="22CDEE8B" w14:textId="77777777" w:rsidR="00613472" w:rsidRPr="006F2C93" w:rsidRDefault="00613472" w:rsidP="00613472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F51AD" wp14:editId="523D3197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B655F" id="Prostokąt 9" o:spid="_x0000_s1026" style="position:absolute;margin-left:183pt;margin-top:.75pt;width:1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" fillcolor="#a5a5a5 [3206]" strokecolor="#525252 [1606]" strokeweight="1pt"/>
            </w:pict>
          </mc:Fallback>
        </mc:AlternateContent>
      </w:r>
      <w:r w:rsidRPr="006F2C93">
        <w:rPr>
          <w:color w:val="000000"/>
          <w:shd w:val="clear" w:color="auto" w:fill="FFFFFF"/>
        </w:rPr>
        <w:t>Grupa projektów Nr III</w:t>
      </w:r>
      <w:r w:rsidRPr="006F2C93">
        <w:rPr>
          <w:color w:val="000000"/>
          <w:shd w:val="clear" w:color="auto" w:fill="FFFFFF"/>
        </w:rPr>
        <w:tab/>
      </w:r>
      <w:r w:rsidRPr="006F2C93">
        <w:rPr>
          <w:color w:val="000000"/>
          <w:shd w:val="clear" w:color="auto" w:fill="FFFFFF"/>
        </w:rPr>
        <w:tab/>
        <w:t xml:space="preserve"> (III Okręg Konsultacyjny)</w:t>
      </w:r>
    </w:p>
    <w:p w14:paraId="514502D7" w14:textId="6D701B0A" w:rsidR="00613472" w:rsidRPr="006F2C93" w:rsidRDefault="00613472" w:rsidP="00613472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43C3C" wp14:editId="07A77D20">
                <wp:simplePos x="0" y="0"/>
                <wp:positionH relativeFrom="column">
                  <wp:posOffset>2324100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94A2A" id="Prostokąt 10" o:spid="_x0000_s1026" style="position:absolute;margin-left:183pt;margin-top:.7pt;width:11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" fillcolor="#a5a5a5 [3206]" strokecolor="#525252 [1606]" strokeweight="1pt"/>
            </w:pict>
          </mc:Fallback>
        </mc:AlternateContent>
      </w:r>
      <w:r w:rsidRPr="006F2C93">
        <w:rPr>
          <w:color w:val="000000"/>
          <w:shd w:val="clear" w:color="auto" w:fill="FFFFFF"/>
        </w:rPr>
        <w:t xml:space="preserve">Grupa projektów Nr IV  </w:t>
      </w:r>
      <w:r w:rsidRPr="006F2C93">
        <w:rPr>
          <w:color w:val="000000"/>
          <w:shd w:val="clear" w:color="auto" w:fill="FFFFFF"/>
        </w:rPr>
        <w:tab/>
      </w:r>
      <w:r w:rsidRPr="006F2C93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 </w:t>
      </w:r>
      <w:r w:rsidRPr="006F2C93">
        <w:rPr>
          <w:color w:val="000000"/>
          <w:shd w:val="clear" w:color="auto" w:fill="FFFFFF"/>
        </w:rPr>
        <w:t>(IV Okręg Konsultacyjny)</w:t>
      </w:r>
    </w:p>
    <w:p w14:paraId="5F8AE2B9" w14:textId="77777777" w:rsidR="00613472" w:rsidRPr="006F2C93" w:rsidRDefault="00613472" w:rsidP="00613472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color w:val="000000"/>
          <w:shd w:val="clear" w:color="auto" w:fill="FFFFFF"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7F85C" wp14:editId="787FC30D">
                <wp:simplePos x="0" y="0"/>
                <wp:positionH relativeFrom="column">
                  <wp:posOffset>2319655</wp:posOffset>
                </wp:positionH>
                <wp:positionV relativeFrom="paragraph">
                  <wp:posOffset>13970</wp:posOffset>
                </wp:positionV>
                <wp:extent cx="133350" cy="1333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3D105" id="Prostokąt 11" o:spid="_x0000_s1026" style="position:absolute;margin-left:182.65pt;margin-top:1.1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" fillcolor="#a5a5a5 [3206]" strokecolor="#525252 [1606]" strokeweight="1pt"/>
            </w:pict>
          </mc:Fallback>
        </mc:AlternateContent>
      </w:r>
      <w:r w:rsidRPr="006F2C93">
        <w:rPr>
          <w:color w:val="000000"/>
          <w:shd w:val="clear" w:color="auto" w:fill="FFFFFF"/>
        </w:rPr>
        <w:t xml:space="preserve">Projekty </w:t>
      </w:r>
      <w:proofErr w:type="spellStart"/>
      <w:r w:rsidRPr="006F2C93">
        <w:rPr>
          <w:color w:val="000000"/>
          <w:shd w:val="clear" w:color="auto" w:fill="FFFFFF"/>
        </w:rPr>
        <w:t>ogólnomiejskie</w:t>
      </w:r>
      <w:proofErr w:type="spellEnd"/>
      <w:r>
        <w:rPr>
          <w:color w:val="000000"/>
          <w:shd w:val="clear" w:color="auto" w:fill="FFFFFF"/>
        </w:rPr>
        <w:t xml:space="preserve">                          </w:t>
      </w:r>
      <w:r w:rsidRPr="00F12DBA">
        <w:rPr>
          <w:b/>
          <w:bCs/>
          <w:color w:val="000000"/>
          <w:shd w:val="clear" w:color="auto" w:fill="FFFFFF"/>
        </w:rPr>
        <w:t>(niemajątkowe)</w:t>
      </w:r>
    </w:p>
    <w:p w14:paraId="6E28AD45" w14:textId="77777777" w:rsidR="00613472" w:rsidRPr="006F2C93" w:rsidRDefault="00613472" w:rsidP="00613472">
      <w:pPr>
        <w:autoSpaceDE w:val="0"/>
        <w:autoSpaceDN w:val="0"/>
        <w:adjustRightInd w:val="0"/>
        <w:spacing w:after="120" w:line="360" w:lineRule="auto"/>
        <w:rPr>
          <w:i/>
          <w:iCs/>
          <w:color w:val="000000"/>
          <w:shd w:val="clear" w:color="auto" w:fill="FFFFFF"/>
        </w:rPr>
      </w:pPr>
      <w:r w:rsidRPr="006F2C93">
        <w:rPr>
          <w:i/>
          <w:iCs/>
          <w:color w:val="000000"/>
          <w:shd w:val="clear" w:color="auto" w:fill="FFFFFF"/>
        </w:rPr>
        <w:t>(granice i obszar Okręgów Konsultacyjnych załączono do niniejszego Formularza)</w:t>
      </w:r>
    </w:p>
    <w:p w14:paraId="298C16A5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Opis zadania i uzasadnienie jego realizacji</w:t>
      </w:r>
    </w:p>
    <w:p w14:paraId="7E4D850A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7EF5CD4F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</w:t>
      </w:r>
      <w:r>
        <w:rPr>
          <w:b/>
          <w:bCs/>
          <w:color w:val="000000"/>
          <w:shd w:val="clear" w:color="auto" w:fill="FFFFFF"/>
        </w:rPr>
        <w:t>…………………………………………………………………………………</w:t>
      </w:r>
    </w:p>
    <w:p w14:paraId="36D2597E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</w:t>
      </w:r>
      <w:r>
        <w:rPr>
          <w:b/>
          <w:bCs/>
          <w:color w:val="000000"/>
          <w:shd w:val="clear" w:color="auto" w:fill="FFFFFF"/>
        </w:rPr>
        <w:t>…………………………………………………………………………………</w:t>
      </w:r>
    </w:p>
    <w:p w14:paraId="3EC0121D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</w:t>
      </w:r>
      <w:r>
        <w:rPr>
          <w:b/>
          <w:bCs/>
          <w:color w:val="000000"/>
          <w:shd w:val="clear" w:color="auto" w:fill="FFFFFF"/>
        </w:rPr>
        <w:t>…………………………………………………………………………………</w:t>
      </w:r>
    </w:p>
    <w:p w14:paraId="6983A61E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</w:t>
      </w:r>
      <w:r>
        <w:rPr>
          <w:b/>
          <w:bCs/>
          <w:color w:val="000000"/>
          <w:shd w:val="clear" w:color="auto" w:fill="FFFFFF"/>
        </w:rPr>
        <w:t>…………………………………………………………………………………</w:t>
      </w:r>
    </w:p>
    <w:p w14:paraId="7A88C6F4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</w:t>
      </w:r>
      <w:r>
        <w:rPr>
          <w:b/>
          <w:bCs/>
          <w:color w:val="000000"/>
          <w:shd w:val="clear" w:color="auto" w:fill="FFFFFF"/>
        </w:rPr>
        <w:t>…………………………………………………………………………………</w:t>
      </w:r>
    </w:p>
    <w:p w14:paraId="6C457AB8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4081DD41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5111DC8E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35471A8A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03D1E9A4" w14:textId="77777777" w:rsidR="00613472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………………………………………………………………………………</w:t>
      </w:r>
    </w:p>
    <w:p w14:paraId="26FCF353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510F7A36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59D05942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28FD2B8B" w14:textId="77777777" w:rsidR="00613472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137C42EC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21201FE4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68744498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lastRenderedPageBreak/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4F786218" w14:textId="77777777" w:rsidR="00613472" w:rsidRDefault="00613472" w:rsidP="00613472">
      <w:pPr>
        <w:autoSpaceDE w:val="0"/>
        <w:autoSpaceDN w:val="0"/>
        <w:adjustRightInd w:val="0"/>
        <w:spacing w:line="360" w:lineRule="auto"/>
        <w:rPr>
          <w:i/>
          <w:iCs/>
          <w:color w:val="000000"/>
          <w:shd w:val="clear" w:color="auto" w:fill="FFFFFF"/>
        </w:rPr>
      </w:pPr>
      <w:r w:rsidRPr="006F2C93">
        <w:rPr>
          <w:i/>
          <w:iCs/>
          <w:color w:val="000000"/>
          <w:shd w:val="clear" w:color="auto" w:fill="FFFFFF"/>
        </w:rPr>
        <w:t xml:space="preserve">(w przypadku braku miejsca na formularzu, proszę skorzystać z dodatkowej karty, którą należy oznaczyć jako </w:t>
      </w:r>
      <w:r w:rsidRPr="006F2C93">
        <w:rPr>
          <w:b/>
          <w:bCs/>
          <w:i/>
          <w:iCs/>
          <w:color w:val="000000"/>
          <w:shd w:val="clear" w:color="auto" w:fill="FFFFFF"/>
        </w:rPr>
        <w:t>„uzupełnienie do pkt. 5 „formularza zgłoszeniowego”</w:t>
      </w:r>
      <w:r w:rsidRPr="006F2C93">
        <w:rPr>
          <w:i/>
          <w:iCs/>
          <w:color w:val="000000"/>
          <w:shd w:val="clear" w:color="auto" w:fill="FFFFFF"/>
        </w:rPr>
        <w:t>).</w:t>
      </w:r>
    </w:p>
    <w:p w14:paraId="58581B9E" w14:textId="77777777" w:rsidR="00613472" w:rsidRDefault="00613472" w:rsidP="00613472">
      <w:pPr>
        <w:autoSpaceDE w:val="0"/>
        <w:autoSpaceDN w:val="0"/>
        <w:adjustRightInd w:val="0"/>
        <w:spacing w:line="360" w:lineRule="auto"/>
        <w:rPr>
          <w:i/>
          <w:iCs/>
          <w:color w:val="000000"/>
          <w:shd w:val="clear" w:color="auto" w:fill="FFFFFF"/>
        </w:rPr>
      </w:pPr>
    </w:p>
    <w:p w14:paraId="472861A0" w14:textId="77777777" w:rsidR="00613472" w:rsidRDefault="00613472" w:rsidP="00613472">
      <w:pPr>
        <w:autoSpaceDE w:val="0"/>
        <w:autoSpaceDN w:val="0"/>
        <w:adjustRightInd w:val="0"/>
        <w:spacing w:line="360" w:lineRule="auto"/>
        <w:rPr>
          <w:i/>
          <w:iCs/>
          <w:color w:val="000000"/>
          <w:shd w:val="clear" w:color="auto" w:fill="FFFFFF"/>
        </w:rPr>
      </w:pPr>
    </w:p>
    <w:p w14:paraId="7336202C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hd w:val="clear" w:color="auto" w:fill="FFFFFF"/>
        </w:rPr>
      </w:pPr>
    </w:p>
    <w:p w14:paraId="7E7D2B25" w14:textId="77777777" w:rsidR="00613472" w:rsidRPr="004C256D" w:rsidRDefault="00613472" w:rsidP="00613472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b/>
          <w:bCs/>
          <w:color w:val="000000"/>
          <w:shd w:val="clear" w:color="auto" w:fill="FFFFFF"/>
        </w:rPr>
      </w:pPr>
      <w:r w:rsidRPr="004C256D">
        <w:rPr>
          <w:b/>
          <w:bCs/>
          <w:color w:val="000000"/>
          <w:shd w:val="clear" w:color="auto" w:fill="FFFFFF"/>
        </w:rPr>
        <w:t xml:space="preserve">Beneficjenci zadania </w:t>
      </w:r>
      <w:r w:rsidRPr="004C256D">
        <w:rPr>
          <w:i/>
          <w:iCs/>
          <w:color w:val="000000"/>
          <w:shd w:val="clear" w:color="auto" w:fill="FFFFFF"/>
        </w:rPr>
        <w:t>(proszę wskazać, jakie grupy mieszkańców, grupy społeczne skorzystają z realizacji zgłoszonego zadania)</w:t>
      </w:r>
    </w:p>
    <w:p w14:paraId="22ED31B0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</w:t>
      </w:r>
      <w:r>
        <w:rPr>
          <w:b/>
          <w:bCs/>
          <w:color w:val="000000"/>
          <w:shd w:val="clear" w:color="auto" w:fill="FFFFFF"/>
        </w:rPr>
        <w:t>………………………………………………………………………………..</w:t>
      </w:r>
    </w:p>
    <w:p w14:paraId="00980189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627F9B04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>
        <w:rPr>
          <w:b/>
          <w:bCs/>
          <w:color w:val="000000"/>
          <w:shd w:val="clear" w:color="auto" w:fill="FFFFFF"/>
        </w:rPr>
        <w:t>………</w:t>
      </w:r>
    </w:p>
    <w:p w14:paraId="546AD5C6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</w:p>
    <w:p w14:paraId="2197F2C2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 xml:space="preserve">Szacowany koszt zadania </w:t>
      </w:r>
      <w:r w:rsidRPr="006F2C93">
        <w:rPr>
          <w:i/>
          <w:iCs/>
          <w:color w:val="000000"/>
          <w:shd w:val="clear" w:color="auto" w:fill="FFFFFF"/>
        </w:rPr>
        <w:t xml:space="preserve">(proszę uwzględnić wszystkie składowe części zadania oraz </w:t>
      </w:r>
      <w:r w:rsidRPr="006F2C93">
        <w:rPr>
          <w:i/>
          <w:iCs/>
          <w:color w:val="000000"/>
          <w:shd w:val="clear" w:color="auto" w:fill="FFFFFF"/>
        </w:rPr>
        <w:br/>
        <w:t>ich szacunkowe koszty)</w:t>
      </w:r>
    </w:p>
    <w:p w14:paraId="5D48D08B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ind w:left="360"/>
        <w:rPr>
          <w:i/>
          <w:iCs/>
          <w:color w:val="000000"/>
          <w:shd w:val="clear" w:color="auto" w:fill="FFFFFF"/>
        </w:rPr>
      </w:pPr>
      <w:r w:rsidRPr="006F2C93">
        <w:rPr>
          <w:i/>
          <w:iCs/>
          <w:color w:val="000000"/>
          <w:shd w:val="clear" w:color="auto" w:fill="FFFFFF"/>
        </w:rPr>
        <w:t xml:space="preserve">- wartość jednostkowa zgłoszonego </w:t>
      </w:r>
      <w:r w:rsidRPr="006F2C93">
        <w:rPr>
          <w:b/>
          <w:bCs/>
          <w:i/>
          <w:iCs/>
          <w:color w:val="000000"/>
          <w:shd w:val="clear" w:color="auto" w:fill="FFFFFF"/>
        </w:rPr>
        <w:t>projektu majątkowego</w:t>
      </w:r>
      <w:r w:rsidRPr="006F2C93">
        <w:rPr>
          <w:i/>
          <w:iCs/>
          <w:color w:val="000000"/>
          <w:shd w:val="clear" w:color="auto" w:fill="FFFFFF"/>
        </w:rPr>
        <w:t xml:space="preserve"> nie może przekroczyć </w:t>
      </w:r>
      <w:r w:rsidRPr="006F2C93">
        <w:rPr>
          <w:i/>
          <w:iCs/>
          <w:color w:val="000000"/>
          <w:shd w:val="clear" w:color="auto" w:fill="FFFFFF"/>
        </w:rPr>
        <w:br/>
        <w:t xml:space="preserve">kwoty </w:t>
      </w:r>
      <w:r w:rsidRPr="006F2C93">
        <w:rPr>
          <w:b/>
          <w:bCs/>
          <w:i/>
          <w:iCs/>
          <w:color w:val="000000"/>
          <w:shd w:val="clear" w:color="auto" w:fill="FFFFFF"/>
        </w:rPr>
        <w:t>200.000,-zł brutto;</w:t>
      </w:r>
    </w:p>
    <w:p w14:paraId="4D755D0E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ind w:left="360"/>
        <w:rPr>
          <w:b/>
          <w:bCs/>
          <w:i/>
          <w:iCs/>
          <w:color w:val="000000"/>
          <w:shd w:val="clear" w:color="auto" w:fill="FFFFFF"/>
        </w:rPr>
      </w:pPr>
      <w:r w:rsidRPr="006F2C93">
        <w:rPr>
          <w:i/>
          <w:iCs/>
          <w:color w:val="000000"/>
          <w:shd w:val="clear" w:color="auto" w:fill="FFFFFF"/>
        </w:rPr>
        <w:t xml:space="preserve">- wartość jednostkowa zgłoszonego </w:t>
      </w:r>
      <w:r w:rsidRPr="006F2C93">
        <w:rPr>
          <w:b/>
          <w:bCs/>
          <w:i/>
          <w:iCs/>
          <w:color w:val="000000"/>
          <w:shd w:val="clear" w:color="auto" w:fill="FFFFFF"/>
        </w:rPr>
        <w:t>projektu niemajątkowego</w:t>
      </w:r>
      <w:r w:rsidRPr="006F2C93">
        <w:rPr>
          <w:i/>
          <w:iCs/>
          <w:color w:val="000000"/>
          <w:shd w:val="clear" w:color="auto" w:fill="FFFFFF"/>
        </w:rPr>
        <w:t xml:space="preserve"> nie może przekroczyć kwoty </w:t>
      </w:r>
      <w:r w:rsidRPr="006F2C93">
        <w:rPr>
          <w:b/>
          <w:bCs/>
          <w:i/>
          <w:iCs/>
          <w:color w:val="000000"/>
          <w:shd w:val="clear" w:color="auto" w:fill="FFFFFF"/>
        </w:rPr>
        <w:t>10.000,-zł brutto;</w:t>
      </w:r>
    </w:p>
    <w:p w14:paraId="2A7FC5E4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rPr>
          <w:b/>
          <w:bCs/>
          <w:i/>
          <w:iCs/>
          <w:color w:val="000000"/>
          <w:shd w:val="clear" w:color="auto" w:fill="FFFFFF"/>
        </w:rPr>
      </w:pPr>
    </w:p>
    <w:p w14:paraId="02D79393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rPr>
          <w:b/>
          <w:bCs/>
          <w:i/>
          <w:iCs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613472" w:rsidRPr="006F2C93" w14:paraId="54E91144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2345166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Składowe części zadania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79BA33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Koszt</w:t>
            </w:r>
          </w:p>
        </w:tc>
      </w:tr>
      <w:tr w:rsidR="00613472" w:rsidRPr="006F2C93" w14:paraId="03D446E9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0C483646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4956C35E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2091BFDF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7A95DF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13472" w:rsidRPr="006F2C93" w14:paraId="2E6EDFC3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01B10348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7ED7A231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3176251E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C7ACF49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13472" w:rsidRPr="006F2C93" w14:paraId="1377AAEB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6E8B172D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6905034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005C4E75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03A9BC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13472" w:rsidRPr="006F2C93" w14:paraId="0E6EEC36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70E4B815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1176FF1C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1D2583D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402241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13472" w:rsidRPr="006F2C93" w14:paraId="04923693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506889DD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  <w:r w:rsidRPr="006F2C93">
              <w:rPr>
                <w:color w:val="000000"/>
                <w:shd w:val="clear" w:color="auto" w:fill="FFFFFF"/>
              </w:rPr>
              <w:br/>
            </w:r>
          </w:p>
          <w:p w14:paraId="557DD09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B8A4AC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13472" w:rsidRPr="006F2C93" w14:paraId="04D27ACE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784461F1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726E51C2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0D437F62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17A8879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13472" w:rsidRPr="006F2C93" w14:paraId="55F813E1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19BDD33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225D4039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6E75909D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39C2EF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13472" w:rsidRPr="006F2C93" w14:paraId="6B143358" w14:textId="77777777" w:rsidTr="00EB6C91">
        <w:tc>
          <w:tcPr>
            <w:tcW w:w="6941" w:type="dxa"/>
            <w:tcMar>
              <w:left w:w="108" w:type="dxa"/>
              <w:right w:w="108" w:type="dxa"/>
            </w:tcMar>
          </w:tcPr>
          <w:p w14:paraId="291F7C66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37F430D8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  <w:p w14:paraId="2E029581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2E30D5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01029A41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</w:p>
    <w:p w14:paraId="5BE456A6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lastRenderedPageBreak/>
        <w:t xml:space="preserve">Lista z podpisami 10 mieszkańców Gminy Miejskiej Głogów popierających zadanie, stanowiąca załącznik do formularza zgłoszeniowego.  </w:t>
      </w:r>
    </w:p>
    <w:p w14:paraId="61DD107F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ind w:left="360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>Każda dodatkowa strona listy winna mieć taką samą formę, za wyjątkiem oznakowania kolejnym numerem strony (listę należy załączyć w wersji pisemnej w oryginale)  – do listy należy bezwzględnie dołączyć klauzulę informacyjną dotyczącą przetwarzania danych osobowych.</w:t>
      </w:r>
    </w:p>
    <w:p w14:paraId="78CEB68B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ind w:left="360"/>
        <w:rPr>
          <w:b/>
          <w:bCs/>
          <w:color w:val="000000"/>
          <w:shd w:val="clear" w:color="auto" w:fill="FFFFFF"/>
        </w:rPr>
      </w:pPr>
    </w:p>
    <w:p w14:paraId="2D3DED9B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 xml:space="preserve">Kontakt do autorów wniosku, który byłby publicznie dostępny, w tym dla autorów innych propozycji, mieszkańców, przedstawicieli mediów, w celu wymiany opinii, informacji, ewentualnych uzgodnień itp. </w:t>
      </w:r>
    </w:p>
    <w:p w14:paraId="3BD11792" w14:textId="77777777" w:rsidR="00613472" w:rsidRPr="006F2C93" w:rsidRDefault="00613472" w:rsidP="00613472">
      <w:pPr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360"/>
        <w:contextualSpacing/>
        <w:rPr>
          <w:color w:val="000000"/>
          <w:shd w:val="clear" w:color="auto" w:fill="FFFFFF"/>
          <w:lang w:val="en-US"/>
        </w:rPr>
      </w:pPr>
      <w:proofErr w:type="spellStart"/>
      <w:r w:rsidRPr="006F2C93">
        <w:rPr>
          <w:color w:val="000000"/>
          <w:shd w:val="clear" w:color="auto" w:fill="FFFFFF"/>
          <w:lang w:val="en-US"/>
        </w:rPr>
        <w:t>wyrażam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zgodę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na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udostępnienie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podanego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poniżej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adresu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e-mail do ww. </w:t>
      </w:r>
      <w:proofErr w:type="spellStart"/>
      <w:r w:rsidRPr="006F2C93">
        <w:rPr>
          <w:color w:val="000000"/>
          <w:shd w:val="clear" w:color="auto" w:fill="FFFFFF"/>
          <w:lang w:val="en-US"/>
        </w:rPr>
        <w:t>celów</w:t>
      </w:r>
      <w:proofErr w:type="spellEnd"/>
      <w:r w:rsidRPr="006F2C93">
        <w:rPr>
          <w:color w:val="000000"/>
          <w:shd w:val="clear" w:color="auto" w:fill="FFFFFF"/>
          <w:lang w:val="en-US"/>
        </w:rPr>
        <w:t>*</w:t>
      </w:r>
    </w:p>
    <w:p w14:paraId="5F8201B9" w14:textId="77777777" w:rsidR="00613472" w:rsidRPr="006F2C93" w:rsidRDefault="00613472" w:rsidP="00613472">
      <w:pPr>
        <w:autoSpaceDE w:val="0"/>
        <w:autoSpaceDN w:val="0"/>
        <w:adjustRightInd w:val="0"/>
        <w:spacing w:after="240" w:line="276" w:lineRule="auto"/>
        <w:ind w:left="360"/>
        <w:contextualSpacing/>
        <w:rPr>
          <w:color w:val="000000"/>
          <w:shd w:val="clear" w:color="auto" w:fill="FFFFFF"/>
          <w:lang w:val="en-US"/>
        </w:rPr>
      </w:pPr>
    </w:p>
    <w:p w14:paraId="1988ED34" w14:textId="77777777" w:rsidR="00613472" w:rsidRPr="006F2C93" w:rsidRDefault="00613472" w:rsidP="00613472">
      <w:pPr>
        <w:autoSpaceDE w:val="0"/>
        <w:autoSpaceDN w:val="0"/>
        <w:adjustRightInd w:val="0"/>
        <w:spacing w:after="240" w:line="276" w:lineRule="auto"/>
        <w:ind w:left="360"/>
        <w:contextualSpacing/>
        <w:rPr>
          <w:color w:val="000000"/>
          <w:shd w:val="clear" w:color="auto" w:fill="FFFFFF"/>
          <w:lang w:val="en-US"/>
        </w:rPr>
      </w:pPr>
      <w:r w:rsidRPr="006F2C93">
        <w:rPr>
          <w:color w:val="000000"/>
          <w:shd w:val="clear" w:color="auto" w:fill="FFFFFF"/>
          <w:lang w:val="en-US"/>
        </w:rPr>
        <w:t>………………………</w:t>
      </w:r>
      <w:r>
        <w:rPr>
          <w:color w:val="000000"/>
          <w:shd w:val="clear" w:color="auto" w:fill="FFFFFF"/>
          <w:lang w:val="en-US"/>
        </w:rPr>
        <w:t>……………………………………………………………………………</w:t>
      </w:r>
    </w:p>
    <w:p w14:paraId="350092F2" w14:textId="77777777" w:rsidR="00613472" w:rsidRDefault="00613472" w:rsidP="00613472">
      <w:pPr>
        <w:autoSpaceDE w:val="0"/>
        <w:autoSpaceDN w:val="0"/>
        <w:adjustRightInd w:val="0"/>
        <w:spacing w:after="240" w:line="276" w:lineRule="auto"/>
        <w:contextualSpacing/>
        <w:rPr>
          <w:color w:val="000000"/>
          <w:shd w:val="clear" w:color="auto" w:fill="FFFFFF"/>
          <w:lang w:val="en-US"/>
        </w:rPr>
      </w:pPr>
      <w:proofErr w:type="spellStart"/>
      <w:r w:rsidRPr="006F2C93">
        <w:rPr>
          <w:color w:val="000000"/>
          <w:shd w:val="clear" w:color="auto" w:fill="FFFFFF"/>
          <w:lang w:val="en-US"/>
        </w:rPr>
        <w:t>Podpis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osoby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udostępniającej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adres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e-mail:</w:t>
      </w:r>
    </w:p>
    <w:p w14:paraId="72122A73" w14:textId="77777777" w:rsidR="00613472" w:rsidRPr="006F2C93" w:rsidRDefault="00613472" w:rsidP="00613472">
      <w:pPr>
        <w:autoSpaceDE w:val="0"/>
        <w:autoSpaceDN w:val="0"/>
        <w:adjustRightInd w:val="0"/>
        <w:spacing w:after="240" w:line="276" w:lineRule="auto"/>
        <w:contextualSpacing/>
        <w:rPr>
          <w:color w:val="000000"/>
          <w:shd w:val="clear" w:color="auto" w:fill="FFFFFF"/>
          <w:lang w:val="en-US"/>
        </w:rPr>
      </w:pPr>
    </w:p>
    <w:p w14:paraId="3DF36421" w14:textId="77777777" w:rsidR="00613472" w:rsidRPr="006F2C93" w:rsidRDefault="00613472" w:rsidP="00613472">
      <w:pPr>
        <w:autoSpaceDE w:val="0"/>
        <w:autoSpaceDN w:val="0"/>
        <w:adjustRightInd w:val="0"/>
        <w:spacing w:after="240" w:line="276" w:lineRule="auto"/>
        <w:ind w:left="360"/>
        <w:contextualSpacing/>
        <w:rPr>
          <w:color w:val="000000"/>
          <w:shd w:val="clear" w:color="auto" w:fill="FFFFFF"/>
          <w:lang w:val="en-US"/>
        </w:rPr>
      </w:pPr>
      <w:r w:rsidRPr="006F2C93">
        <w:rPr>
          <w:color w:val="000000"/>
          <w:shd w:val="clear" w:color="auto" w:fill="FFFFFF"/>
          <w:lang w:val="en-US"/>
        </w:rPr>
        <w:t>………………………</w:t>
      </w:r>
      <w:r>
        <w:rPr>
          <w:color w:val="000000"/>
          <w:shd w:val="clear" w:color="auto" w:fill="FFFFFF"/>
          <w:lang w:val="en-US"/>
        </w:rPr>
        <w:t>……………………………………………………………………………</w:t>
      </w:r>
    </w:p>
    <w:p w14:paraId="3D5524A0" w14:textId="77777777" w:rsidR="00613472" w:rsidRPr="006F2C93" w:rsidRDefault="00613472" w:rsidP="00613472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contextualSpacing/>
        <w:rPr>
          <w:color w:val="000000"/>
          <w:shd w:val="clear" w:color="auto" w:fill="FFFFFF"/>
          <w:lang w:val="en-US"/>
        </w:rPr>
      </w:pPr>
      <w:r w:rsidRPr="006F2C93">
        <w:rPr>
          <w:color w:val="000000"/>
          <w:shd w:val="clear" w:color="auto" w:fill="FFFFFF"/>
          <w:lang w:val="en-US"/>
        </w:rPr>
        <w:t>2)</w:t>
      </w:r>
      <w:r w:rsidRPr="006F2C93">
        <w:rPr>
          <w:color w:val="000000"/>
          <w:shd w:val="clear" w:color="auto" w:fill="FFFFFF"/>
          <w:lang w:val="en-US"/>
        </w:rPr>
        <w:tab/>
      </w:r>
      <w:proofErr w:type="spellStart"/>
      <w:r w:rsidRPr="006F2C93">
        <w:rPr>
          <w:color w:val="000000"/>
          <w:shd w:val="clear" w:color="auto" w:fill="FFFFFF"/>
          <w:lang w:val="en-US"/>
        </w:rPr>
        <w:t>nie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wyrażam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zgody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na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udostępnienie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6F2C93">
        <w:rPr>
          <w:color w:val="000000"/>
          <w:shd w:val="clear" w:color="auto" w:fill="FFFFFF"/>
          <w:lang w:val="en-US"/>
        </w:rPr>
        <w:t>adresu</w:t>
      </w:r>
      <w:proofErr w:type="spellEnd"/>
      <w:r w:rsidRPr="006F2C93">
        <w:rPr>
          <w:color w:val="000000"/>
          <w:shd w:val="clear" w:color="auto" w:fill="FFFFFF"/>
          <w:lang w:val="en-US"/>
        </w:rPr>
        <w:t xml:space="preserve"> e-mail do ww. </w:t>
      </w:r>
      <w:proofErr w:type="spellStart"/>
      <w:r w:rsidRPr="006F2C93">
        <w:rPr>
          <w:color w:val="000000"/>
          <w:shd w:val="clear" w:color="auto" w:fill="FFFFFF"/>
          <w:lang w:val="en-US"/>
        </w:rPr>
        <w:t>celów</w:t>
      </w:r>
      <w:proofErr w:type="spellEnd"/>
      <w:r w:rsidRPr="006F2C93">
        <w:rPr>
          <w:color w:val="000000"/>
          <w:shd w:val="clear" w:color="auto" w:fill="FFFFFF"/>
          <w:lang w:val="en-US"/>
        </w:rPr>
        <w:t>*</w:t>
      </w:r>
    </w:p>
    <w:p w14:paraId="066AD16A" w14:textId="77777777" w:rsidR="00613472" w:rsidRPr="006F2C93" w:rsidRDefault="00613472" w:rsidP="00613472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contextualSpacing/>
        <w:rPr>
          <w:color w:val="000000"/>
          <w:shd w:val="clear" w:color="auto" w:fill="FFFFFF"/>
          <w:lang w:val="en-US"/>
        </w:rPr>
      </w:pPr>
    </w:p>
    <w:p w14:paraId="4AF08754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ind w:firstLine="708"/>
        <w:rPr>
          <w:i/>
          <w:iCs/>
          <w:color w:val="000000"/>
          <w:shd w:val="clear" w:color="auto" w:fill="FFFFFF"/>
        </w:rPr>
      </w:pPr>
      <w:r w:rsidRPr="006F2C93">
        <w:rPr>
          <w:i/>
          <w:iCs/>
          <w:color w:val="000000"/>
          <w:shd w:val="clear" w:color="auto" w:fill="FFFFFF"/>
        </w:rPr>
        <w:t>*proszę podkreślić wybraną odpowiedź</w:t>
      </w:r>
    </w:p>
    <w:p w14:paraId="088487B9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ind w:firstLine="708"/>
        <w:rPr>
          <w:color w:val="000000"/>
          <w:shd w:val="clear" w:color="auto" w:fill="FFFFFF"/>
        </w:rPr>
      </w:pPr>
    </w:p>
    <w:p w14:paraId="5F576E64" w14:textId="77777777" w:rsidR="00613472" w:rsidRPr="006F2C93" w:rsidRDefault="00613472" w:rsidP="00613472">
      <w:pPr>
        <w:autoSpaceDE w:val="0"/>
        <w:autoSpaceDN w:val="0"/>
        <w:adjustRightInd w:val="0"/>
        <w:spacing w:line="360" w:lineRule="auto"/>
        <w:rPr>
          <w:b/>
          <w:bCs/>
          <w:color w:val="000000"/>
          <w:u w:val="single"/>
          <w:shd w:val="clear" w:color="auto" w:fill="FFFFFF"/>
        </w:rPr>
      </w:pPr>
      <w:r w:rsidRPr="006F2C93">
        <w:rPr>
          <w:b/>
          <w:bCs/>
          <w:color w:val="000000"/>
          <w:u w:val="single"/>
          <w:shd w:val="clear" w:color="auto" w:fill="FFFFFF"/>
        </w:rPr>
        <w:t>Uwaga:</w:t>
      </w:r>
    </w:p>
    <w:p w14:paraId="3832D649" w14:textId="77777777" w:rsidR="00613472" w:rsidRPr="006F2C93" w:rsidRDefault="00613472" w:rsidP="00613472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32"/>
        <w:rPr>
          <w:b/>
          <w:bCs/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>dane kontaktowe do autorów propozycji zadania, wyłącznie do wiadomości Gminy Miejskiej Głogów, podaje się na odrębnej stronie formularza.</w:t>
      </w:r>
    </w:p>
    <w:p w14:paraId="11536DD6" w14:textId="77777777" w:rsidR="00613472" w:rsidRPr="006F2C93" w:rsidRDefault="00613472" w:rsidP="00613472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732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>strona z powyższymi danymi nie będzie udostępniona do publicznej wiadomości.</w:t>
      </w:r>
    </w:p>
    <w:p w14:paraId="48A970E0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z w:val="20"/>
          <w:szCs w:val="20"/>
          <w:shd w:val="clear" w:color="auto" w:fill="FFFFFF"/>
        </w:rPr>
      </w:pPr>
    </w:p>
    <w:p w14:paraId="275C1BD1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 xml:space="preserve">Autorzy propozycji zadania i kontakt do nich </w:t>
      </w:r>
      <w:r w:rsidRPr="006F2C93">
        <w:rPr>
          <w:i/>
          <w:iCs/>
          <w:color w:val="000000"/>
          <w:shd w:val="clear" w:color="auto" w:fill="FFFFFF"/>
        </w:rPr>
        <w:t>(tylko do wiadomości Gminy Miejskiej Głogów)</w:t>
      </w:r>
    </w:p>
    <w:p w14:paraId="13A3DD9F" w14:textId="77777777" w:rsidR="00613472" w:rsidRPr="006F2C93" w:rsidRDefault="00613472" w:rsidP="00613472">
      <w:pPr>
        <w:autoSpaceDE w:val="0"/>
        <w:autoSpaceDN w:val="0"/>
        <w:adjustRightInd w:val="0"/>
        <w:ind w:left="360"/>
        <w:contextualSpacing/>
        <w:rPr>
          <w:color w:val="000000"/>
          <w:shd w:val="clear" w:color="auto" w:fill="FFFFFF"/>
        </w:rPr>
      </w:pPr>
    </w:p>
    <w:p w14:paraId="1079D530" w14:textId="77777777" w:rsidR="00613472" w:rsidRPr="006F2C93" w:rsidRDefault="00613472" w:rsidP="00613472">
      <w:pPr>
        <w:autoSpaceDE w:val="0"/>
        <w:autoSpaceDN w:val="0"/>
        <w:adjustRightInd w:val="0"/>
        <w:ind w:left="360"/>
        <w:rPr>
          <w:b/>
          <w:bCs/>
          <w:color w:val="000000"/>
          <w:shd w:val="clear" w:color="auto" w:fill="FFFFFF"/>
        </w:rPr>
      </w:pPr>
    </w:p>
    <w:p w14:paraId="2CF43D4C" w14:textId="77777777" w:rsidR="00613472" w:rsidRPr="006F2C93" w:rsidRDefault="00613472" w:rsidP="00613472">
      <w:p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8"/>
        <w:gridCol w:w="2707"/>
        <w:gridCol w:w="2867"/>
      </w:tblGrid>
      <w:tr w:rsidR="00613472" w:rsidRPr="006F2C93" w14:paraId="47F47866" w14:textId="77777777" w:rsidTr="00EB6C91">
        <w:tc>
          <w:tcPr>
            <w:tcW w:w="2768" w:type="dxa"/>
            <w:tcMar>
              <w:left w:w="108" w:type="dxa"/>
              <w:right w:w="108" w:type="dxa"/>
            </w:tcMar>
          </w:tcPr>
          <w:p w14:paraId="30E0628E" w14:textId="77777777" w:rsidR="00613472" w:rsidRPr="006F2C93" w:rsidRDefault="00613472" w:rsidP="00EB6C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Imię i nazwisko</w:t>
            </w:r>
          </w:p>
          <w:p w14:paraId="2B31A22D" w14:textId="77777777" w:rsidR="00613472" w:rsidRPr="006F2C93" w:rsidRDefault="00613472" w:rsidP="00EB6C91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6F2C93">
              <w:rPr>
                <w:color w:val="000000"/>
                <w:shd w:val="clear" w:color="auto" w:fill="FFFFFF"/>
              </w:rPr>
              <w:t>(czytelnie)</w:t>
            </w:r>
          </w:p>
        </w:tc>
        <w:tc>
          <w:tcPr>
            <w:tcW w:w="2707" w:type="dxa"/>
            <w:tcMar>
              <w:left w:w="108" w:type="dxa"/>
              <w:right w:w="108" w:type="dxa"/>
            </w:tcMar>
          </w:tcPr>
          <w:p w14:paraId="2A2761DB" w14:textId="77777777" w:rsidR="00613472" w:rsidRPr="006F2C93" w:rsidRDefault="00613472" w:rsidP="00EB6C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Kontakt (e-mail, telefon)</w:t>
            </w:r>
          </w:p>
        </w:tc>
        <w:tc>
          <w:tcPr>
            <w:tcW w:w="2867" w:type="dxa"/>
            <w:tcMar>
              <w:left w:w="108" w:type="dxa"/>
              <w:right w:w="108" w:type="dxa"/>
            </w:tcMar>
          </w:tcPr>
          <w:p w14:paraId="43E1C94D" w14:textId="77777777" w:rsidR="00613472" w:rsidRPr="006F2C93" w:rsidRDefault="00613472" w:rsidP="00EB6C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Oświadczam, że jestem mieszkańcem Gminy Miejskiej Głogów*</w:t>
            </w:r>
          </w:p>
        </w:tc>
      </w:tr>
      <w:tr w:rsidR="00613472" w:rsidRPr="006F2C93" w14:paraId="19B88D44" w14:textId="77777777" w:rsidTr="00EB6C91">
        <w:tc>
          <w:tcPr>
            <w:tcW w:w="2768" w:type="dxa"/>
            <w:tcMar>
              <w:left w:w="108" w:type="dxa"/>
              <w:right w:w="108" w:type="dxa"/>
            </w:tcMar>
          </w:tcPr>
          <w:p w14:paraId="08BBAA57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 w:after="120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1.</w:t>
            </w:r>
          </w:p>
        </w:tc>
        <w:tc>
          <w:tcPr>
            <w:tcW w:w="2707" w:type="dxa"/>
            <w:tcMar>
              <w:left w:w="108" w:type="dxa"/>
              <w:right w:w="108" w:type="dxa"/>
            </w:tcMar>
          </w:tcPr>
          <w:p w14:paraId="22827172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867" w:type="dxa"/>
            <w:tcMar>
              <w:left w:w="108" w:type="dxa"/>
              <w:right w:w="108" w:type="dxa"/>
            </w:tcMar>
          </w:tcPr>
          <w:p w14:paraId="0146F1D8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7234D356" w14:textId="77777777" w:rsidTr="00EB6C91">
        <w:tc>
          <w:tcPr>
            <w:tcW w:w="2768" w:type="dxa"/>
            <w:tcMar>
              <w:left w:w="108" w:type="dxa"/>
              <w:right w:w="108" w:type="dxa"/>
            </w:tcMar>
          </w:tcPr>
          <w:p w14:paraId="58101A1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 w:after="120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2.</w:t>
            </w:r>
          </w:p>
        </w:tc>
        <w:tc>
          <w:tcPr>
            <w:tcW w:w="2707" w:type="dxa"/>
            <w:tcMar>
              <w:left w:w="108" w:type="dxa"/>
              <w:right w:w="108" w:type="dxa"/>
            </w:tcMar>
          </w:tcPr>
          <w:p w14:paraId="7CC6702F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867" w:type="dxa"/>
            <w:tcMar>
              <w:left w:w="108" w:type="dxa"/>
              <w:right w:w="108" w:type="dxa"/>
            </w:tcMar>
          </w:tcPr>
          <w:p w14:paraId="63CAB2A8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49751F25" w14:textId="77777777" w:rsidTr="00EB6C91">
        <w:tc>
          <w:tcPr>
            <w:tcW w:w="2768" w:type="dxa"/>
            <w:tcMar>
              <w:left w:w="108" w:type="dxa"/>
              <w:right w:w="108" w:type="dxa"/>
            </w:tcMar>
          </w:tcPr>
          <w:p w14:paraId="6F9C7131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 w:after="120"/>
              <w:rPr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b/>
                <w:bCs/>
                <w:color w:val="000000"/>
                <w:shd w:val="clear" w:color="auto" w:fill="FFFFFF"/>
              </w:rPr>
              <w:t>3.</w:t>
            </w:r>
          </w:p>
        </w:tc>
        <w:tc>
          <w:tcPr>
            <w:tcW w:w="2707" w:type="dxa"/>
            <w:tcMar>
              <w:left w:w="108" w:type="dxa"/>
              <w:right w:w="108" w:type="dxa"/>
            </w:tcMar>
          </w:tcPr>
          <w:p w14:paraId="5FAF54D1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867" w:type="dxa"/>
            <w:tcMar>
              <w:left w:w="108" w:type="dxa"/>
              <w:right w:w="108" w:type="dxa"/>
            </w:tcMar>
          </w:tcPr>
          <w:p w14:paraId="6455C50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D38BAB7" w14:textId="77777777" w:rsidR="00613472" w:rsidRPr="006F2C93" w:rsidRDefault="00613472" w:rsidP="00613472">
      <w:pPr>
        <w:autoSpaceDE w:val="0"/>
        <w:autoSpaceDN w:val="0"/>
        <w:adjustRightInd w:val="0"/>
        <w:ind w:left="720"/>
        <w:rPr>
          <w:b/>
          <w:bCs/>
          <w:color w:val="000000"/>
          <w:shd w:val="clear" w:color="auto" w:fill="FFFFFF"/>
        </w:rPr>
      </w:pPr>
    </w:p>
    <w:p w14:paraId="745FC403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tab/>
        <w:t>*proszę złożyć podpis dla potwierdzenia prawdziwości oświadczenia</w:t>
      </w:r>
    </w:p>
    <w:p w14:paraId="18EF9683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A6DD6F6" w14:textId="77777777" w:rsidR="00613472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22DC7E20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7FDF5488" w14:textId="77777777" w:rsidR="00613472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48AE4AB1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5BAED7A" w14:textId="77777777" w:rsidR="00613472" w:rsidRPr="006F2C93" w:rsidRDefault="00613472" w:rsidP="00613472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lastRenderedPageBreak/>
        <w:t xml:space="preserve">Osoba/osoby, spośród autorów propozycji zadania, upoważniona/upoważnione </w:t>
      </w:r>
      <w:r w:rsidRPr="006F2C93">
        <w:rPr>
          <w:b/>
          <w:bCs/>
          <w:color w:val="000000"/>
          <w:shd w:val="clear" w:color="auto" w:fill="FFFFFF"/>
        </w:rPr>
        <w:br/>
        <w:t>do kontaktu z Gminą Miejską Głogów.</w:t>
      </w:r>
    </w:p>
    <w:p w14:paraId="5F3535C3" w14:textId="77777777" w:rsidR="00613472" w:rsidRPr="006F2C93" w:rsidRDefault="00613472" w:rsidP="00613472">
      <w:pPr>
        <w:autoSpaceDE w:val="0"/>
        <w:autoSpaceDN w:val="0"/>
        <w:adjustRightInd w:val="0"/>
        <w:ind w:left="720"/>
        <w:rPr>
          <w:b/>
          <w:bCs/>
          <w:color w:val="000000"/>
          <w:shd w:val="clear" w:color="auto" w:fill="FFFFFF"/>
        </w:rPr>
      </w:pPr>
    </w:p>
    <w:p w14:paraId="175C6EE1" w14:textId="77777777" w:rsidR="00613472" w:rsidRPr="006F2C93" w:rsidRDefault="00613472" w:rsidP="00613472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……………………………………………………………………….</w:t>
      </w:r>
    </w:p>
    <w:p w14:paraId="50167CF0" w14:textId="77777777" w:rsidR="00613472" w:rsidRPr="006F2C93" w:rsidRDefault="00613472" w:rsidP="00613472">
      <w:pPr>
        <w:autoSpaceDE w:val="0"/>
        <w:autoSpaceDN w:val="0"/>
        <w:adjustRightInd w:val="0"/>
        <w:ind w:left="1080"/>
        <w:rPr>
          <w:b/>
          <w:bCs/>
          <w:color w:val="000000"/>
          <w:shd w:val="clear" w:color="auto" w:fill="FFFFFF"/>
        </w:rPr>
      </w:pPr>
    </w:p>
    <w:p w14:paraId="09C3DCCE" w14:textId="77777777" w:rsidR="00613472" w:rsidRPr="006F2C93" w:rsidRDefault="00613472" w:rsidP="00613472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……………………………………………………………………….</w:t>
      </w:r>
    </w:p>
    <w:p w14:paraId="39FA879A" w14:textId="77777777" w:rsidR="00613472" w:rsidRPr="006F2C93" w:rsidRDefault="00613472" w:rsidP="00613472">
      <w:p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</w:p>
    <w:p w14:paraId="5B3104B2" w14:textId="77777777" w:rsidR="00613472" w:rsidRPr="006F2C93" w:rsidRDefault="00613472" w:rsidP="00613472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  <w:shd w:val="clear" w:color="auto" w:fill="FFFFFF"/>
        </w:rPr>
      </w:pPr>
      <w:r w:rsidRPr="006F2C93">
        <w:rPr>
          <w:b/>
          <w:bCs/>
          <w:color w:val="000000"/>
          <w:shd w:val="clear" w:color="auto" w:fill="FFFFFF"/>
        </w:rPr>
        <w:t>……………………………………………………………………….</w:t>
      </w:r>
    </w:p>
    <w:p w14:paraId="028E1422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rPr>
          <w:color w:val="000000"/>
          <w:shd w:val="clear" w:color="auto" w:fill="FFFFFF"/>
        </w:rPr>
      </w:pPr>
    </w:p>
    <w:p w14:paraId="1FA70C4F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rPr>
          <w:color w:val="000000"/>
          <w:shd w:val="clear" w:color="auto" w:fill="FFFFFF"/>
        </w:rPr>
      </w:pPr>
    </w:p>
    <w:p w14:paraId="668FEFC4" w14:textId="77777777" w:rsidR="00613472" w:rsidRPr="008508C8" w:rsidRDefault="00613472" w:rsidP="00613472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b/>
          <w:bCs/>
          <w:color w:val="000000"/>
          <w:sz w:val="24"/>
          <w:shd w:val="clear" w:color="auto" w:fill="FFFFFF"/>
        </w:rPr>
      </w:pPr>
      <w:r w:rsidRPr="006F2C93">
        <w:rPr>
          <w:b/>
          <w:bCs/>
          <w:sz w:val="24"/>
          <w:shd w:val="clear" w:color="auto" w:fill="FFFFFF"/>
        </w:rPr>
        <w:t>Informacja Administratora Danych.</w:t>
      </w:r>
    </w:p>
    <w:p w14:paraId="3AEE2478" w14:textId="77777777" w:rsidR="00613472" w:rsidRDefault="00613472" w:rsidP="00613472">
      <w:pPr>
        <w:autoSpaceDE w:val="0"/>
        <w:autoSpaceDN w:val="0"/>
        <w:adjustRightInd w:val="0"/>
        <w:contextualSpacing/>
        <w:rPr>
          <w:b/>
          <w:bCs/>
          <w:sz w:val="24"/>
          <w:shd w:val="clear" w:color="auto" w:fill="FFFFFF"/>
        </w:rPr>
      </w:pPr>
    </w:p>
    <w:p w14:paraId="5CF9E982" w14:textId="77777777" w:rsidR="00613472" w:rsidRPr="0096299D" w:rsidRDefault="00613472" w:rsidP="00613472">
      <w:r w:rsidRPr="0096299D">
        <w:t>KLAUZULA INFORMACYJNA O PRZETWARZANIU DANYCH OSOBOWYCH</w:t>
      </w:r>
    </w:p>
    <w:p w14:paraId="7A7FF8DD" w14:textId="77777777" w:rsidR="00613472" w:rsidRDefault="00613472" w:rsidP="00613472">
      <w:pPr>
        <w:rPr>
          <w:rFonts w:ascii="Calibri" w:hAnsi="Calibri" w:cs="Calibri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613472" w:rsidRPr="00115C0D" w14:paraId="0336D320" w14:textId="77777777" w:rsidTr="00EB6C91">
        <w:trPr>
          <w:trHeight w:val="96"/>
        </w:trPr>
        <w:tc>
          <w:tcPr>
            <w:tcW w:w="9436" w:type="dxa"/>
            <w:gridSpan w:val="2"/>
          </w:tcPr>
          <w:p w14:paraId="1A7B31EB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Klauzula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informacyjna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dot.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przetwarzania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osobowych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. </w:t>
            </w:r>
          </w:p>
        </w:tc>
      </w:tr>
      <w:tr w:rsidR="00613472" w:rsidRPr="00115C0D" w14:paraId="0A3D7BA7" w14:textId="77777777" w:rsidTr="00EB6C91">
        <w:trPr>
          <w:trHeight w:val="96"/>
        </w:trPr>
        <w:tc>
          <w:tcPr>
            <w:tcW w:w="2943" w:type="dxa"/>
          </w:tcPr>
          <w:p w14:paraId="694E226D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Tożsamość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administratora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758BAB74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sz w:val="20"/>
              </w:rPr>
              <w:t>Prezydent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Miasta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Głogowa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613472" w:rsidRPr="00115C0D" w14:paraId="5E276F71" w14:textId="77777777" w:rsidTr="00EB6C91">
        <w:trPr>
          <w:trHeight w:val="188"/>
        </w:trPr>
        <w:tc>
          <w:tcPr>
            <w:tcW w:w="2943" w:type="dxa"/>
          </w:tcPr>
          <w:p w14:paraId="73BD688B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Dane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kontaktowe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administratora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44608326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Rynek 10, 67-200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Głogów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e-mail: prezydent@glogow.um.gov.pl </w:t>
            </w:r>
          </w:p>
          <w:p w14:paraId="45941CF3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tel.: +48 767265401 </w:t>
            </w:r>
          </w:p>
        </w:tc>
      </w:tr>
      <w:tr w:rsidR="00613472" w:rsidRPr="00115C0D" w14:paraId="03BB56E0" w14:textId="77777777" w:rsidTr="00EB6C91">
        <w:trPr>
          <w:trHeight w:val="188"/>
        </w:trPr>
        <w:tc>
          <w:tcPr>
            <w:tcW w:w="2943" w:type="dxa"/>
          </w:tcPr>
          <w:p w14:paraId="29EB21BC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Dane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kontaktowe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inspektora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ochrony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osobowych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3C7A016A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Rynek 10, 67-200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Głogów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e-mail: iod@glogow.um.gov.pl </w:t>
            </w:r>
          </w:p>
          <w:p w14:paraId="2F950A5D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tel.: +48 767265471 </w:t>
            </w:r>
          </w:p>
        </w:tc>
      </w:tr>
      <w:tr w:rsidR="00613472" w:rsidRPr="00115C0D" w14:paraId="78388D8E" w14:textId="77777777" w:rsidTr="00EB6C91">
        <w:trPr>
          <w:trHeight w:val="96"/>
        </w:trPr>
        <w:tc>
          <w:tcPr>
            <w:tcW w:w="2943" w:type="dxa"/>
          </w:tcPr>
          <w:p w14:paraId="45006E9F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Cele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przetwarzania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3CA099C9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sz w:val="20"/>
              </w:rPr>
              <w:t>Realizacja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Budżetu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Obywatelskiego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2027</w:t>
            </w:r>
            <w:r w:rsidRPr="001C79F0">
              <w:rPr>
                <w:rFonts w:ascii="Calibri" w:hAnsi="Calibri" w:cs="Calibri"/>
                <w:sz w:val="20"/>
              </w:rPr>
              <w:t xml:space="preserve"> r. </w:t>
            </w:r>
          </w:p>
        </w:tc>
      </w:tr>
      <w:tr w:rsidR="00613472" w:rsidRPr="00115C0D" w14:paraId="5E6C6E74" w14:textId="77777777" w:rsidTr="00EB6C91">
        <w:trPr>
          <w:trHeight w:val="833"/>
        </w:trPr>
        <w:tc>
          <w:tcPr>
            <w:tcW w:w="2943" w:type="dxa"/>
          </w:tcPr>
          <w:p w14:paraId="2C9B831D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Podstawa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prawna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przetwarzania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osobowych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6501B332" w14:textId="77777777" w:rsidR="00613472" w:rsidRPr="001C79F0" w:rsidRDefault="00613472" w:rsidP="00613472">
            <w:pPr>
              <w:pStyle w:val="Defaul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Art. 6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ust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1 lit e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rozporządzenia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Parlamentu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Europejskiego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Rady (UE) 2016/679 z 27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kwietnia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2016 r.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prawie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ochrony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osób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fizycznych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związku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z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przetwarzaniem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osobowych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sprawie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swobodnego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przepływu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takich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oraz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uchylenia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dyrektywy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95/46/WE (RODO) –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przetwarzanie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jest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niezbędne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do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wykonania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zadania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realizowanego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interesie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publicznym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lub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ramach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sprawowania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władzy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publicznej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powierzonej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administratorowi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</w:t>
            </w:r>
          </w:p>
          <w:p w14:paraId="0D445FD5" w14:textId="77777777" w:rsidR="00613472" w:rsidRPr="001C79F0" w:rsidRDefault="00613472" w:rsidP="00613472">
            <w:pPr>
              <w:pStyle w:val="Defaul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Art. 5a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ustawy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z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8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marca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1990 r. 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samorządzie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gminnym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</w:t>
            </w:r>
          </w:p>
          <w:p w14:paraId="131D199E" w14:textId="77777777" w:rsidR="00613472" w:rsidRPr="001C79F0" w:rsidRDefault="00613472" w:rsidP="00613472">
            <w:pPr>
              <w:pStyle w:val="Defaul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sz w:val="20"/>
              </w:rPr>
              <w:t>Uchwała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Rady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Miejskiej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sprawie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przeprowadzenia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terenie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miasta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Głogowa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konsultacji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społecznych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projektu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Budżetu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Obywatelskiego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2026</w:t>
            </w:r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rok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</w:t>
            </w:r>
          </w:p>
        </w:tc>
      </w:tr>
      <w:tr w:rsidR="00613472" w:rsidRPr="00115C0D" w14:paraId="4B7F84E7" w14:textId="77777777" w:rsidTr="00EB6C91">
        <w:trPr>
          <w:trHeight w:val="465"/>
        </w:trPr>
        <w:tc>
          <w:tcPr>
            <w:tcW w:w="2943" w:type="dxa"/>
          </w:tcPr>
          <w:p w14:paraId="00D650DB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Odbiorcy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38E88693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Do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osobowych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mają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dostęp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pracownicy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Urzędu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Miejskiego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Głogowie,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członkowie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Zespołu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Konsultacyjnego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ds.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przeprowadzenia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konsultacji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społecznych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projektu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Budżetu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Obywatelskiego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2027 </w:t>
            </w:r>
            <w:proofErr w:type="spellStart"/>
            <w:r>
              <w:rPr>
                <w:rFonts w:ascii="Calibri" w:hAnsi="Calibri" w:cs="Calibri"/>
                <w:sz w:val="20"/>
              </w:rPr>
              <w:t>rok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firma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z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którą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Urząd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Miejski w Głogowie ma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podpisaną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umowę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powierzenie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</w:t>
            </w:r>
            <w:r>
              <w:rPr>
                <w:rFonts w:ascii="Calibri" w:hAnsi="Calibri" w:cs="Calibri"/>
                <w:sz w:val="20"/>
              </w:rPr>
              <w:t>rzetwarzania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danych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osobowych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Aknet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. </w:t>
            </w:r>
            <w:r w:rsidRPr="001C79F0">
              <w:rPr>
                <w:rFonts w:ascii="Calibri" w:hAnsi="Calibri" w:cs="Calibri"/>
                <w:sz w:val="20"/>
              </w:rPr>
              <w:t xml:space="preserve">Dane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osobowe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mogą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zostać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ujawnione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podmiotom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uprawnionym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podstawie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przepisów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prawa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</w:t>
            </w:r>
          </w:p>
        </w:tc>
      </w:tr>
      <w:tr w:rsidR="00613472" w:rsidRPr="00115C0D" w14:paraId="109F851B" w14:textId="77777777" w:rsidTr="00EB6C91">
        <w:trPr>
          <w:trHeight w:val="373"/>
        </w:trPr>
        <w:tc>
          <w:tcPr>
            <w:tcW w:w="2943" w:type="dxa"/>
          </w:tcPr>
          <w:p w14:paraId="761A6C81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Okres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przechowywania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6EC181DA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Dane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osobowe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będą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przetwarzane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czasie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realizacji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Budżetu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Obywatelskiego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2027</w:t>
            </w:r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</w:t>
            </w:r>
            <w:r>
              <w:rPr>
                <w:rFonts w:ascii="Calibri" w:hAnsi="Calibri" w:cs="Calibri"/>
                <w:sz w:val="20"/>
              </w:rPr>
              <w:t>ok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a po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tym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okresie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archiwizowane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przez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5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lat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licząc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od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stycznia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następnego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roku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Następnie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zależności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od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decyzji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Archiwum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Państwowego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usunięte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lub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nadal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przechowywane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przez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25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lat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a po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tym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okresie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przekazane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do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Archiwum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Państwowego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>.</w:t>
            </w:r>
          </w:p>
        </w:tc>
      </w:tr>
      <w:tr w:rsidR="00613472" w:rsidRPr="00115C0D" w14:paraId="5D15368F" w14:textId="77777777" w:rsidTr="00EB6C91">
        <w:trPr>
          <w:trHeight w:val="373"/>
        </w:trPr>
        <w:tc>
          <w:tcPr>
            <w:tcW w:w="2943" w:type="dxa"/>
          </w:tcPr>
          <w:p w14:paraId="52C2087E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Prawa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podmiotów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78CC9FA3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sz w:val="20"/>
              </w:rPr>
              <w:t>Każda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osoba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której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dotyczą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ma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prawo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dostępu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do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treści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swoich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osobowych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ich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sprostowania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usunięcia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ograniczenia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przetwarzania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wniesienia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sprzeciwu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oraz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przenoszenia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,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zakresie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dopuszczalnym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przez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przepisy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prawa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celu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skorzystania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ze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swoich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praw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należy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skontaktować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się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z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inspektorem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ochrony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</w:t>
            </w:r>
          </w:p>
        </w:tc>
      </w:tr>
      <w:tr w:rsidR="00613472" w:rsidRPr="00115C0D" w14:paraId="1E53E036" w14:textId="77777777" w:rsidTr="00EB6C91">
        <w:trPr>
          <w:trHeight w:val="280"/>
        </w:trPr>
        <w:tc>
          <w:tcPr>
            <w:tcW w:w="2943" w:type="dxa"/>
          </w:tcPr>
          <w:p w14:paraId="11DB0004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Prawo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wniesienia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skargi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do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organu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nadzorczego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199C5ACB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sz w:val="20"/>
              </w:rPr>
              <w:t>Przysługuje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Pani/Panu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również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prawo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wniesienia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skargi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do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organu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nadzorczego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-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Prezesa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Urzędu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Ochrony Danych Osobow</w:t>
            </w:r>
            <w:r>
              <w:rPr>
                <w:rFonts w:ascii="Calibri" w:hAnsi="Calibri" w:cs="Calibri"/>
                <w:sz w:val="20"/>
              </w:rPr>
              <w:t>ych.</w:t>
            </w:r>
            <w:r w:rsidRPr="001C79F0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613472" w:rsidRPr="00115C0D" w14:paraId="1ADE8245" w14:textId="77777777" w:rsidTr="00EB6C91">
        <w:trPr>
          <w:trHeight w:val="281"/>
        </w:trPr>
        <w:tc>
          <w:tcPr>
            <w:tcW w:w="2943" w:type="dxa"/>
          </w:tcPr>
          <w:p w14:paraId="12CD2F84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Informacja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o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dowolności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lub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obowiązku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podania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b/>
                <w:bCs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6493" w:type="dxa"/>
          </w:tcPr>
          <w:p w14:paraId="64A4A1C2" w14:textId="77777777" w:rsidR="00613472" w:rsidRPr="001C79F0" w:rsidRDefault="00613472" w:rsidP="00EB6C91">
            <w:pPr>
              <w:pStyle w:val="Default"/>
              <w:rPr>
                <w:rFonts w:ascii="Calibri" w:hAnsi="Calibri" w:cs="Calibri"/>
                <w:sz w:val="20"/>
              </w:rPr>
            </w:pPr>
            <w:proofErr w:type="spellStart"/>
            <w:r w:rsidRPr="001C79F0">
              <w:rPr>
                <w:rFonts w:ascii="Calibri" w:hAnsi="Calibri" w:cs="Calibri"/>
                <w:sz w:val="20"/>
              </w:rPr>
              <w:t>Podanie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jest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wymogiem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prawnym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Osoba,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której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dane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dotyczą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jest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zobowiązania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do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jej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podania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. Brak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podania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danych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osobowych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uniemożliwi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udział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w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konsultacjach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społecznych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projektu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Budżetu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Obywatelskiego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1C79F0">
              <w:rPr>
                <w:rFonts w:ascii="Calibri" w:hAnsi="Calibri" w:cs="Calibri"/>
                <w:sz w:val="20"/>
              </w:rPr>
              <w:t>na</w:t>
            </w:r>
            <w:proofErr w:type="spellEnd"/>
            <w:r w:rsidRPr="001C79F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2027</w:t>
            </w:r>
            <w:r w:rsidRPr="001C79F0">
              <w:rPr>
                <w:rFonts w:ascii="Calibri" w:hAnsi="Calibri" w:cs="Calibri"/>
                <w:sz w:val="20"/>
              </w:rPr>
              <w:t xml:space="preserve"> r. </w:t>
            </w:r>
          </w:p>
        </w:tc>
      </w:tr>
    </w:tbl>
    <w:p w14:paraId="65384F08" w14:textId="77777777" w:rsidR="00613472" w:rsidRPr="006F2C93" w:rsidRDefault="00613472" w:rsidP="0061347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6F2C93">
        <w:rPr>
          <w:color w:val="000000"/>
          <w:shd w:val="clear" w:color="auto" w:fill="FFFFFF"/>
        </w:rPr>
        <w:br w:type="page"/>
      </w:r>
      <w:r w:rsidRPr="006F2C93">
        <w:rPr>
          <w:rFonts w:ascii="Calibri" w:hAnsi="Calibri" w:cs="Calibri"/>
          <w:b/>
          <w:bCs/>
          <w:color w:val="000000"/>
          <w:shd w:val="clear" w:color="auto" w:fill="FFFFFF"/>
        </w:rPr>
        <w:lastRenderedPageBreak/>
        <w:t xml:space="preserve">Lista mieszkańców miasta Gminy Miejskiej Głogów, popierających propozycję zadania </w:t>
      </w:r>
      <w:r w:rsidRPr="006F2C93">
        <w:rPr>
          <w:rFonts w:ascii="Calibri" w:hAnsi="Calibri" w:cs="Calibri"/>
          <w:b/>
          <w:bCs/>
          <w:color w:val="000000"/>
          <w:shd w:val="clear" w:color="auto" w:fill="FFFFFF"/>
        </w:rPr>
        <w:br/>
        <w:t>d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o budżetu obywatelskiego na 2027</w:t>
      </w:r>
      <w:r w:rsidRPr="006F2C93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rok</w:t>
      </w:r>
    </w:p>
    <w:p w14:paraId="3C3CC810" w14:textId="77777777" w:rsidR="00613472" w:rsidRPr="006F2C93" w:rsidRDefault="00613472" w:rsidP="00613472">
      <w:pPr>
        <w:autoSpaceDE w:val="0"/>
        <w:autoSpaceDN w:val="0"/>
        <w:adjustRightInd w:val="0"/>
        <w:spacing w:after="120" w:line="240" w:lineRule="atLeast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6F2C93">
        <w:rPr>
          <w:rFonts w:ascii="Calibri" w:hAnsi="Calibri" w:cs="Calibri"/>
          <w:b/>
          <w:bCs/>
          <w:color w:val="000000"/>
          <w:shd w:val="clear" w:color="auto" w:fill="FFFFFF"/>
        </w:rPr>
        <w:t>Nazwa zadania: …………………………………………………………………………………………………………………...</w:t>
      </w:r>
    </w:p>
    <w:p w14:paraId="02D3E5B5" w14:textId="77777777" w:rsidR="00613472" w:rsidRPr="006F2C93" w:rsidRDefault="00613472" w:rsidP="00613472">
      <w:pPr>
        <w:autoSpaceDE w:val="0"/>
        <w:autoSpaceDN w:val="0"/>
        <w:adjustRightInd w:val="0"/>
        <w:spacing w:after="120" w:line="240" w:lineRule="atLeast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6F2C93">
        <w:rPr>
          <w:rFonts w:ascii="Calibri" w:hAnsi="Calibri" w:cs="Calibri"/>
          <w:b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</w:t>
      </w:r>
    </w:p>
    <w:p w14:paraId="162006B5" w14:textId="77777777" w:rsidR="00613472" w:rsidRPr="006F2C93" w:rsidRDefault="00613472" w:rsidP="00613472">
      <w:pPr>
        <w:autoSpaceDE w:val="0"/>
        <w:autoSpaceDN w:val="0"/>
        <w:adjustRightInd w:val="0"/>
        <w:spacing w:line="240" w:lineRule="atLeast"/>
        <w:rPr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</w:pPr>
      <w:r w:rsidRPr="006F2C93">
        <w:rPr>
          <w:rFonts w:ascii="Calibri" w:hAnsi="Calibri" w:cs="Calibr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Wpisując się na listę  wyrażam równocześnie zgodę na: </w:t>
      </w:r>
      <w:r w:rsidRPr="006F2C93">
        <w:rPr>
          <w:rFonts w:ascii="Calibri" w:hAnsi="Calibri" w:cs="Calibri"/>
          <w:i/>
          <w:iCs/>
          <w:color w:val="000000"/>
          <w:sz w:val="18"/>
          <w:szCs w:val="18"/>
          <w:shd w:val="clear" w:color="auto" w:fill="FFFFFF"/>
        </w:rPr>
        <w:t>ewentualną modyfikację, łączenie z innymi zadaniami albo wycofanie niniejszej propozycji przez jej autorów.</w:t>
      </w:r>
    </w:p>
    <w:p w14:paraId="65ADF8D7" w14:textId="77777777" w:rsidR="00613472" w:rsidRPr="006F2C93" w:rsidRDefault="00613472" w:rsidP="00613472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11"/>
          <w:szCs w:val="11"/>
          <w:shd w:val="clear" w:color="auto" w:fill="FFFFFF"/>
        </w:rPr>
      </w:pPr>
    </w:p>
    <w:tbl>
      <w:tblPr>
        <w:tblW w:w="9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716"/>
        <w:gridCol w:w="3028"/>
        <w:gridCol w:w="1808"/>
        <w:gridCol w:w="1798"/>
      </w:tblGrid>
      <w:tr w:rsidR="00613472" w:rsidRPr="006F2C93" w14:paraId="0A4CABE1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5E302B97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L.p.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790537BD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Imię i nazwisko</w:t>
            </w: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58383F7A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Adres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00E801DE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PESEL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BC1B2B">
              <w:rPr>
                <w:rFonts w:ascii="Calibri" w:hAnsi="Calibri" w:cs="Calibri"/>
                <w:b/>
                <w:bCs/>
                <w:shd w:val="clear" w:color="auto" w:fill="FFFFFF"/>
              </w:rPr>
              <w:t>(ostatnie 3 cyfry)</w:t>
            </w: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5F9C4D41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Podpis</w:t>
            </w:r>
          </w:p>
        </w:tc>
      </w:tr>
      <w:tr w:rsidR="00613472" w:rsidRPr="006F2C93" w14:paraId="1BBDD89C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3A6A9FF2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1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2786CC26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7952A159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7204C179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3B7F3FC2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78F30A2D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5D2B980F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2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6C756AE9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6F936953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053C7896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7BEAC777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1FF0D265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1EDA5A8F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3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39D0DD51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1CC73D33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2283A007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2E9EDF7F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7978AE8E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74C43C90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27545248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68E55245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40921129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3EA9218B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529CC1A7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25CD6E5B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550F5AC5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491A1CDF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09D260AB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66D348CD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3E06A911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62BE140F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31146EF9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77F21308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1CD10C2D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1ACCCDFA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7926F073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2090C253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6C7BB920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6179EBB2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1D53FB3C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39D9F208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38C9F2AA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65E359EC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5DFD8D2C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631DB40A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0590C26C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1D7F5419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5BF7240C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366F2459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60D233D6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7B1B79D9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681E6341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70D2A454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13472" w:rsidRPr="006F2C93" w14:paraId="11D96C49" w14:textId="77777777" w:rsidTr="00EB6C91">
        <w:tc>
          <w:tcPr>
            <w:tcW w:w="545" w:type="dxa"/>
            <w:tcMar>
              <w:left w:w="108" w:type="dxa"/>
              <w:right w:w="108" w:type="dxa"/>
            </w:tcMar>
          </w:tcPr>
          <w:p w14:paraId="332ED22D" w14:textId="77777777" w:rsidR="00613472" w:rsidRPr="006F2C93" w:rsidRDefault="00613472" w:rsidP="00EB6C9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F2C93">
              <w:rPr>
                <w:rFonts w:ascii="Calibri" w:hAnsi="Calibri" w:cs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2716" w:type="dxa"/>
            <w:tcMar>
              <w:left w:w="108" w:type="dxa"/>
              <w:right w:w="108" w:type="dxa"/>
            </w:tcMar>
          </w:tcPr>
          <w:p w14:paraId="2641DED1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028" w:type="dxa"/>
            <w:tcMar>
              <w:left w:w="108" w:type="dxa"/>
              <w:right w:w="108" w:type="dxa"/>
            </w:tcMar>
          </w:tcPr>
          <w:p w14:paraId="480DC2EE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  <w:tcMar>
              <w:left w:w="108" w:type="dxa"/>
              <w:right w:w="108" w:type="dxa"/>
            </w:tcMar>
          </w:tcPr>
          <w:p w14:paraId="52FBF77B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798" w:type="dxa"/>
            <w:tcMar>
              <w:left w:w="108" w:type="dxa"/>
              <w:right w:w="108" w:type="dxa"/>
            </w:tcMar>
          </w:tcPr>
          <w:p w14:paraId="27520D6A" w14:textId="77777777" w:rsidR="00613472" w:rsidRPr="006F2C93" w:rsidRDefault="00613472" w:rsidP="00EB6C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5D1BD8A7" w14:textId="77777777" w:rsidR="00613472" w:rsidRPr="006F2C93" w:rsidRDefault="00613472" w:rsidP="00613472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105357FC" w14:textId="77777777" w:rsidR="00613472" w:rsidRPr="003E7B6A" w:rsidRDefault="00613472" w:rsidP="00613472">
      <w:pPr>
        <w:pStyle w:val="Nagwek1"/>
        <w:rPr>
          <w:sz w:val="14"/>
          <w:szCs w:val="14"/>
        </w:rPr>
      </w:pPr>
      <w:r w:rsidRPr="003E7B6A">
        <w:rPr>
          <w:sz w:val="14"/>
          <w:szCs w:val="14"/>
        </w:rPr>
        <w:t>KLAUZULA INFORMACYJNA O PRZETWARZANIU DANYCH OSOBOWYCH</w:t>
      </w:r>
    </w:p>
    <w:p w14:paraId="686325CD" w14:textId="77777777" w:rsidR="00613472" w:rsidRPr="003E7B6A" w:rsidRDefault="00613472" w:rsidP="00613472">
      <w:pPr>
        <w:rPr>
          <w:rFonts w:ascii="Calibri" w:hAnsi="Calibri" w:cs="Calibri"/>
          <w:sz w:val="14"/>
          <w:szCs w:val="14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613472" w:rsidRPr="003E7B6A" w14:paraId="390354B8" w14:textId="77777777" w:rsidTr="00EB6C91">
        <w:trPr>
          <w:trHeight w:val="96"/>
        </w:trPr>
        <w:tc>
          <w:tcPr>
            <w:tcW w:w="9436" w:type="dxa"/>
            <w:gridSpan w:val="2"/>
          </w:tcPr>
          <w:p w14:paraId="3EAE1FB6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Klauzula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informacyjna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dot.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przetwarzania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. </w:t>
            </w:r>
          </w:p>
        </w:tc>
      </w:tr>
      <w:tr w:rsidR="00613472" w:rsidRPr="003E7B6A" w14:paraId="31D90BDC" w14:textId="77777777" w:rsidTr="00EB6C91">
        <w:trPr>
          <w:trHeight w:val="96"/>
        </w:trPr>
        <w:tc>
          <w:tcPr>
            <w:tcW w:w="2943" w:type="dxa"/>
          </w:tcPr>
          <w:p w14:paraId="4FD5FB3F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Tożsamość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administratora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5F148902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Prezydent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Miasta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Głogowa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</w:tr>
      <w:tr w:rsidR="00613472" w:rsidRPr="003E7B6A" w14:paraId="149E8F1E" w14:textId="77777777" w:rsidTr="00EB6C91">
        <w:trPr>
          <w:trHeight w:val="188"/>
        </w:trPr>
        <w:tc>
          <w:tcPr>
            <w:tcW w:w="2943" w:type="dxa"/>
          </w:tcPr>
          <w:p w14:paraId="6EA8D39B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Dane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kontaktowe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administratora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5DCAD599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Rynek 10, 67-200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Głogów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e-mail: prezydent@glogow.um.gov.pl </w:t>
            </w:r>
          </w:p>
          <w:p w14:paraId="497124D3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tel.: +48 767265401 </w:t>
            </w:r>
          </w:p>
        </w:tc>
      </w:tr>
      <w:tr w:rsidR="00613472" w:rsidRPr="003E7B6A" w14:paraId="4709258E" w14:textId="77777777" w:rsidTr="00EB6C91">
        <w:trPr>
          <w:trHeight w:val="188"/>
        </w:trPr>
        <w:tc>
          <w:tcPr>
            <w:tcW w:w="2943" w:type="dxa"/>
          </w:tcPr>
          <w:p w14:paraId="21E52AEC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Dane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kontaktowe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inspektora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ochrony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6FAC5BF9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Rynek 10, 67-200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Głogów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e-mail: iod@glogow.um.gov.pl </w:t>
            </w:r>
          </w:p>
          <w:p w14:paraId="42516128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tel.: +48 767265471 </w:t>
            </w:r>
          </w:p>
        </w:tc>
      </w:tr>
      <w:tr w:rsidR="00613472" w:rsidRPr="003E7B6A" w14:paraId="2BBD8A41" w14:textId="77777777" w:rsidTr="00EB6C91">
        <w:trPr>
          <w:trHeight w:val="96"/>
        </w:trPr>
        <w:tc>
          <w:tcPr>
            <w:tcW w:w="2943" w:type="dxa"/>
          </w:tcPr>
          <w:p w14:paraId="44F29340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Cele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przetwarzania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2907CFD9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Realizacja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Budżetu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Obywatelskiego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2027 r. </w:t>
            </w:r>
          </w:p>
        </w:tc>
      </w:tr>
      <w:tr w:rsidR="00613472" w:rsidRPr="003E7B6A" w14:paraId="42324180" w14:textId="77777777" w:rsidTr="00EB6C91">
        <w:trPr>
          <w:trHeight w:val="833"/>
        </w:trPr>
        <w:tc>
          <w:tcPr>
            <w:tcW w:w="2943" w:type="dxa"/>
          </w:tcPr>
          <w:p w14:paraId="216DB1F6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Podstawa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prawna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przetwarzania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0850F5C0" w14:textId="77777777" w:rsidR="00613472" w:rsidRPr="003E7B6A" w:rsidRDefault="00613472" w:rsidP="00613472">
            <w:pPr>
              <w:pStyle w:val="Defaul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Art. 6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ust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1 lit e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rozporządzenia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Parlamentu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Europejskiego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Rady (UE) 2016/679 z 27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kwietnia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2016 r.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prawie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ochrony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osób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fizycznych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związku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z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przetwarzaniem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sprawie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swobodnego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przepływu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takich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oraz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uchylenia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dyrektywy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95/46/WE (RODO) –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przetwarzanie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jest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niezbędne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do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wykonania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zadania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realizowanego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interesie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publicznym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lub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ramach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sprawowania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władzy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publicznej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powierzonej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administratorowi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</w:t>
            </w:r>
          </w:p>
          <w:p w14:paraId="24F06FE3" w14:textId="77777777" w:rsidR="00613472" w:rsidRPr="003E7B6A" w:rsidRDefault="00613472" w:rsidP="00613472">
            <w:pPr>
              <w:pStyle w:val="Defaul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Art. 5a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ustawy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z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8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marca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1990 r. 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samorządzie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gminnym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</w:t>
            </w:r>
          </w:p>
          <w:p w14:paraId="37012697" w14:textId="77777777" w:rsidR="00613472" w:rsidRPr="003E7B6A" w:rsidRDefault="00613472" w:rsidP="00613472">
            <w:pPr>
              <w:pStyle w:val="Defaul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Uchwała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Rady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Miejskiej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sprawie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przeprowadzenia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terenie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miasta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Głogowa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konsultacji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społecznych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projek</w:t>
            </w:r>
            <w:r>
              <w:rPr>
                <w:rFonts w:ascii="Calibri" w:hAnsi="Calibri" w:cs="Calibri"/>
                <w:sz w:val="14"/>
                <w:szCs w:val="14"/>
              </w:rPr>
              <w:t>tu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Budżetu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Obywatelskiego.</w:t>
            </w:r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</w:tr>
      <w:tr w:rsidR="00613472" w:rsidRPr="003E7B6A" w14:paraId="700BA39C" w14:textId="77777777" w:rsidTr="00EB6C91">
        <w:trPr>
          <w:trHeight w:val="465"/>
        </w:trPr>
        <w:tc>
          <w:tcPr>
            <w:tcW w:w="2943" w:type="dxa"/>
          </w:tcPr>
          <w:p w14:paraId="1D07B2C1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Odbiorcy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4B615521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Do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mają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dostęp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: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pracownicy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Urzędu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Miejskiego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Głogowie,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członkowie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Zespołu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Konsultacyjnego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ds.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przeprowadzenia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konsultacji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społecznych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projektu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Budżetu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Obywatelskiego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2027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rok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firma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z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którą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Urząd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Miejski w Głogowie ma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podpisaną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umowę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powierzenie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przetwar</w:t>
            </w:r>
            <w:r>
              <w:rPr>
                <w:rFonts w:ascii="Calibri" w:hAnsi="Calibri" w:cs="Calibri"/>
                <w:sz w:val="14"/>
                <w:szCs w:val="14"/>
              </w:rPr>
              <w:t>zania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Dane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osobowe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mogą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zostać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ujawnione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podmiotom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uprawnionym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podstawie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przepisów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prawa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</w:t>
            </w:r>
          </w:p>
        </w:tc>
      </w:tr>
      <w:tr w:rsidR="00613472" w:rsidRPr="003E7B6A" w14:paraId="728192AB" w14:textId="77777777" w:rsidTr="00EB6C91">
        <w:trPr>
          <w:trHeight w:val="373"/>
        </w:trPr>
        <w:tc>
          <w:tcPr>
            <w:tcW w:w="2943" w:type="dxa"/>
          </w:tcPr>
          <w:p w14:paraId="09908299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Okres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przechowywania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07EEE2DB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sz w:val="14"/>
                <w:szCs w:val="14"/>
              </w:rPr>
              <w:t xml:space="preserve">Dane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osobowe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będą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przetwarzane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czasie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realizacji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Budżetu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Obywatelskiego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2027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rok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a po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tym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okresie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archiwizowane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przez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5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lat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licząc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od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stycznia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następnego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roku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Następnie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zależności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od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decyzji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Archiwum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Państwowego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usunięte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lub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nadal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przechowywane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przez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25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lat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a po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tym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okresie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przekazane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do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Archiwum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Państwowego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>.</w:t>
            </w:r>
          </w:p>
        </w:tc>
      </w:tr>
      <w:tr w:rsidR="00613472" w:rsidRPr="003E7B6A" w14:paraId="37328D44" w14:textId="77777777" w:rsidTr="00EB6C91">
        <w:trPr>
          <w:trHeight w:val="373"/>
        </w:trPr>
        <w:tc>
          <w:tcPr>
            <w:tcW w:w="2943" w:type="dxa"/>
          </w:tcPr>
          <w:p w14:paraId="6FE4A347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Prawa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podmiotów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3158D00F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Każda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osoba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której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dotyczą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ma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prawo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dostępu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do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treści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swoich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ich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sprostowania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usunięcia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ograniczenia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przetwarzania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wniesienia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sprzeciwu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oraz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przenoszenia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,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zakresie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dopuszczalnym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przez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przepisy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prawa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celu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skorzystania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ze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swoich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praw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należy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skontaktować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się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z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inspektorem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ochrony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</w:t>
            </w:r>
          </w:p>
        </w:tc>
      </w:tr>
      <w:tr w:rsidR="00613472" w:rsidRPr="003E7B6A" w14:paraId="2CED2E36" w14:textId="77777777" w:rsidTr="00EB6C91">
        <w:trPr>
          <w:trHeight w:val="280"/>
        </w:trPr>
        <w:tc>
          <w:tcPr>
            <w:tcW w:w="2943" w:type="dxa"/>
          </w:tcPr>
          <w:p w14:paraId="29623DED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Prawo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wniesienia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skargi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do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organu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nadzorczego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38EE66DE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Przysługuje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Pani/Panu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również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prawo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wniesienia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skargi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do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organu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nadzorczego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-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Prezesa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Urzędu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Ochrony Danych Osobowych. </w:t>
            </w:r>
          </w:p>
        </w:tc>
      </w:tr>
      <w:tr w:rsidR="00613472" w:rsidRPr="003E7B6A" w14:paraId="5472F6B4" w14:textId="77777777" w:rsidTr="00EB6C91">
        <w:trPr>
          <w:trHeight w:val="281"/>
        </w:trPr>
        <w:tc>
          <w:tcPr>
            <w:tcW w:w="2943" w:type="dxa"/>
          </w:tcPr>
          <w:p w14:paraId="2212A61C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Informacja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dowolności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lub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obowiązku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podania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6493" w:type="dxa"/>
          </w:tcPr>
          <w:p w14:paraId="407B4781" w14:textId="77777777" w:rsidR="00613472" w:rsidRPr="003E7B6A" w:rsidRDefault="00613472" w:rsidP="00EB6C91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Podanie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jest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wymogiem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prawnym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Osoba,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której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dane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dotyczą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jest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zobowiązania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do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jej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podania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. Brak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podania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danych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osobowych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uniemożliwi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udział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w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konsultacjach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społecznych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projektu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Budżetu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Obywatelskiego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3E7B6A">
              <w:rPr>
                <w:rFonts w:ascii="Calibri" w:hAnsi="Calibri" w:cs="Calibri"/>
                <w:sz w:val="14"/>
                <w:szCs w:val="14"/>
              </w:rPr>
              <w:t>na</w:t>
            </w:r>
            <w:proofErr w:type="spellEnd"/>
            <w:r w:rsidRPr="003E7B6A">
              <w:rPr>
                <w:rFonts w:ascii="Calibri" w:hAnsi="Calibri" w:cs="Calibri"/>
                <w:sz w:val="14"/>
                <w:szCs w:val="14"/>
              </w:rPr>
              <w:t xml:space="preserve"> 2027 r. </w:t>
            </w:r>
          </w:p>
        </w:tc>
      </w:tr>
    </w:tbl>
    <w:p w14:paraId="596F453C" w14:textId="77777777" w:rsidR="00613472" w:rsidRDefault="00613472" w:rsidP="0061347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CBFF394" w14:textId="77777777" w:rsidR="00613472" w:rsidRDefault="00613472" w:rsidP="00613472">
      <w:pPr>
        <w:rPr>
          <w:shd w:val="clear" w:color="auto" w:fill="FFFFFF"/>
          <w:lang w:eastAsia="en-US" w:bidi="ar-SA"/>
        </w:rPr>
      </w:pPr>
    </w:p>
    <w:p w14:paraId="79552199" w14:textId="77777777" w:rsidR="00613472" w:rsidRPr="00B35A62" w:rsidRDefault="00613472" w:rsidP="00613472">
      <w:pPr>
        <w:rPr>
          <w:rFonts w:ascii="Calibri" w:eastAsia="Calibri" w:hAnsi="Calibri" w:cs="Calibri"/>
          <w:szCs w:val="22"/>
          <w:lang w:eastAsia="en-US"/>
        </w:rPr>
      </w:pPr>
      <w:r w:rsidRPr="00B35A62">
        <w:rPr>
          <w:rFonts w:ascii="Calibri" w:eastAsia="Calibri" w:hAnsi="Calibri" w:cs="Calibri"/>
          <w:szCs w:val="22"/>
          <w:lang w:eastAsia="en-US"/>
        </w:rPr>
        <w:t>Załącznik nr 1</w:t>
      </w:r>
    </w:p>
    <w:p w14:paraId="51F6E098" w14:textId="77777777" w:rsidR="00613472" w:rsidRPr="00B35A62" w:rsidRDefault="00613472" w:rsidP="00613472">
      <w:pPr>
        <w:rPr>
          <w:rFonts w:cs="Calibri"/>
        </w:rPr>
      </w:pPr>
      <w:r>
        <w:rPr>
          <w:rFonts w:eastAsia="Calibri" w:cs="Calibri"/>
          <w:szCs w:val="22"/>
          <w:lang w:eastAsia="en-US"/>
        </w:rPr>
        <w:t>d</w:t>
      </w:r>
      <w:r w:rsidRPr="00B35A62">
        <w:rPr>
          <w:rFonts w:eastAsia="Calibri" w:cs="Calibri"/>
          <w:szCs w:val="22"/>
          <w:lang w:eastAsia="en-US"/>
        </w:rPr>
        <w:t xml:space="preserve">o Zarządzenia </w:t>
      </w:r>
      <w:r w:rsidRPr="00B35A62">
        <w:rPr>
          <w:rFonts w:cs="Calibri"/>
        </w:rPr>
        <w:t xml:space="preserve">Nr </w:t>
      </w:r>
      <w:r>
        <w:rPr>
          <w:rFonts w:cs="Calibri"/>
        </w:rPr>
        <w:t>45/2026</w:t>
      </w:r>
    </w:p>
    <w:p w14:paraId="0713045C" w14:textId="77777777" w:rsidR="00613472" w:rsidRPr="00B35A62" w:rsidRDefault="00613472" w:rsidP="00613472">
      <w:pPr>
        <w:rPr>
          <w:rFonts w:cs="Calibri"/>
        </w:rPr>
      </w:pPr>
      <w:r w:rsidRPr="00B35A62">
        <w:rPr>
          <w:rFonts w:cs="Calibri"/>
        </w:rPr>
        <w:t>Prezydenta Miasta Głogowa</w:t>
      </w:r>
    </w:p>
    <w:p w14:paraId="7F9AE86D" w14:textId="77777777" w:rsidR="00613472" w:rsidRPr="00B35A62" w:rsidRDefault="00613472" w:rsidP="00613472">
      <w:pPr>
        <w:rPr>
          <w:rFonts w:cs="Calibri"/>
        </w:rPr>
      </w:pPr>
      <w:r>
        <w:rPr>
          <w:rFonts w:cs="Calibri"/>
        </w:rPr>
        <w:t>z dnia 10.03.2026</w:t>
      </w:r>
    </w:p>
    <w:p w14:paraId="74D3A7D6" w14:textId="77777777" w:rsidR="00613472" w:rsidRPr="00AA2DA5" w:rsidRDefault="00613472" w:rsidP="00613472">
      <w:pPr>
        <w:spacing w:line="240" w:lineRule="atLeast"/>
        <w:jc w:val="right"/>
        <w:rPr>
          <w:rFonts w:ascii="Calibri" w:eastAsia="Calibri" w:hAnsi="Calibri" w:cs="Calibri"/>
          <w:color w:val="FF0000"/>
          <w:szCs w:val="22"/>
          <w:lang w:eastAsia="en-US"/>
        </w:rPr>
      </w:pPr>
    </w:p>
    <w:p w14:paraId="76DAC1E3" w14:textId="77777777" w:rsidR="00613472" w:rsidRPr="00C317DB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414D1920" w14:textId="77777777" w:rsidR="00613472" w:rsidRDefault="00613472" w:rsidP="0061347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Numery i granice okręgów konsultacyjnych do przeprowadzenia konsultacji społecznych projektu Budżetu Obywatelskiego Gminy Miejskiej Głogów na 2027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7176"/>
      </w:tblGrid>
      <w:tr w:rsidR="00613472" w14:paraId="1B650071" w14:textId="77777777" w:rsidTr="00EB6C9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C9BD9C" w14:textId="77777777" w:rsidR="00613472" w:rsidRDefault="00613472" w:rsidP="00EB6C91">
            <w:pPr>
              <w:jc w:val="center"/>
              <w:rPr>
                <w:color w:val="000000"/>
                <w:u w:color="000000"/>
              </w:rPr>
            </w:pPr>
            <w:r>
              <w:t>Nr okręgu konsultacyjnego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7BF378" w14:textId="77777777" w:rsidR="00613472" w:rsidRDefault="00613472" w:rsidP="00EB6C91">
            <w:pPr>
              <w:jc w:val="center"/>
              <w:rPr>
                <w:color w:val="000000"/>
                <w:u w:color="000000"/>
              </w:rPr>
            </w:pPr>
          </w:p>
          <w:p w14:paraId="19382EB8" w14:textId="77777777" w:rsidR="00613472" w:rsidRDefault="00613472" w:rsidP="00EB6C91">
            <w:pPr>
              <w:jc w:val="center"/>
            </w:pPr>
            <w:r>
              <w:t>Granice okręgu</w:t>
            </w:r>
          </w:p>
        </w:tc>
      </w:tr>
      <w:tr w:rsidR="00613472" w14:paraId="3407FECA" w14:textId="77777777" w:rsidTr="00EB6C9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CEC05A" w14:textId="77777777" w:rsidR="00613472" w:rsidRDefault="00613472" w:rsidP="00EB6C91">
            <w:pPr>
              <w:rPr>
                <w:color w:val="000000"/>
                <w:u w:color="000000"/>
              </w:rPr>
            </w:pPr>
          </w:p>
          <w:p w14:paraId="72B5F33E" w14:textId="77777777" w:rsidR="00613472" w:rsidRDefault="00613472" w:rsidP="00EB6C91"/>
          <w:p w14:paraId="4941745B" w14:textId="77777777" w:rsidR="00613472" w:rsidRDefault="00613472" w:rsidP="00EB6C91"/>
          <w:p w14:paraId="6F199103" w14:textId="77777777" w:rsidR="00613472" w:rsidRDefault="00613472" w:rsidP="00EB6C91">
            <w:r>
              <w:rPr>
                <w:b/>
                <w:sz w:val="28"/>
              </w:rPr>
              <w:t>I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DD04A5" w14:textId="77777777" w:rsidR="00613472" w:rsidRDefault="00613472" w:rsidP="00EB6C91">
            <w:pPr>
              <w:rPr>
                <w:color w:val="000000"/>
                <w:u w:color="000000"/>
              </w:rPr>
            </w:pPr>
            <w:r>
              <w:t>Armii Krajowej (cała), Asnyka, Boczna, Budowlanych Nr: 5, 7, 9, 11, 13, 15, 17, 17A, 17B, 19, 21, 22, 23, 25, 27, 29, 31, 33, 35, Chopina, Cybisa, Długosza, Gomółki, Grunwaldzka, Kadłubka, Kochanowskiego, Konopnickiej, Kossaka, Kościuszki, Legnicka, Lompy, 10 Maja, Merkurego, Morcinka (cała), Nowa, Obrońców Pokoju Nr: 6, 6A, 6B, 8, 8A, 8B, 8C, 8D, 8E,  10, 10A, 10B, 10C, 10D, 12, 14, 15, 15A, 15B, 15C, 15D,  16, 16A, 16B, 16C, 16D, 16E, 16F, 17, 18, 18A, 18B, 18C, 18D, 18E, 18F, 18G, 19, 20, 20A, 20B, 20C, 20D, 20E, 20F, 20G, 20H, 22, 22A, 22B, 23, 24, 24A, 24B, 24C, 25, 26, 27, 28, 29, 30, 30A, 30B, 32, 34, 36, 38, 40, 42, 44, 46, 46A, 48, 50, 52, 54, 56, Orbitalna  (cała), Orzeszkowej, Plac Prymasa Wyszyńskiego, Polna, Połaniecka, Reja, Różana, Samotna, Saturna, Stawna, Szymanowskiego, Wąska, Wojska Polskiego, Wybickiego, Wyspiańskiego, Żeromskiego.</w:t>
            </w:r>
          </w:p>
        </w:tc>
      </w:tr>
      <w:tr w:rsidR="00613472" w14:paraId="001C383F" w14:textId="77777777" w:rsidTr="00EB6C9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C664D9" w14:textId="77777777" w:rsidR="00613472" w:rsidRDefault="00613472" w:rsidP="00EB6C91">
            <w:pPr>
              <w:rPr>
                <w:color w:val="000000"/>
                <w:u w:color="000000"/>
              </w:rPr>
            </w:pPr>
          </w:p>
          <w:p w14:paraId="2317AE07" w14:textId="77777777" w:rsidR="00613472" w:rsidRDefault="00613472" w:rsidP="00EB6C91"/>
          <w:p w14:paraId="5E7C0A2C" w14:textId="77777777" w:rsidR="00613472" w:rsidRDefault="00613472" w:rsidP="00EB6C91"/>
          <w:p w14:paraId="579F2CB3" w14:textId="77777777" w:rsidR="00613472" w:rsidRDefault="00613472" w:rsidP="00EB6C91">
            <w:r>
              <w:rPr>
                <w:b/>
                <w:sz w:val="28"/>
              </w:rPr>
              <w:t>II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82AC64" w14:textId="77777777" w:rsidR="00613472" w:rsidRDefault="00613472" w:rsidP="00EB6C91">
            <w:pPr>
              <w:rPr>
                <w:color w:val="000000"/>
                <w:u w:color="000000"/>
              </w:rPr>
            </w:pPr>
            <w:r>
              <w:t xml:space="preserve">Aleja Wolności (cała), Balwierska, Bernardyńska, bł. Luigiego </w:t>
            </w:r>
            <w:proofErr w:type="spellStart"/>
            <w:r>
              <w:t>Novarese</w:t>
            </w:r>
            <w:proofErr w:type="spellEnd"/>
            <w:r>
              <w:t xml:space="preserve">, Bolesława Krzywoustego, Brama Brzostowska, Browarna, Budowlanych Nr: 1, 3, 4, 6, 6A, 6B, 6C, 6D, 6E, 6F, 6G, 8, 10, 12, 14, 14A, 16, 16A, 18, 18A, 18B, 18C, 18D, 18E, 18F, 18G, 20, 20A, 20B, 20C, Cicha, Daszyńskiego, Długa, Dobra, Działkowa, Dzieci Głogowskich, Elektryczna, Garncarska, Generała Bema, Generała Rozwadowskiego,  Generała Sikorskiego, Generała J. Sowińskiego, Głowackiego, Gołębia, Grodzisko, Grodzka, Ireny </w:t>
            </w:r>
            <w:proofErr w:type="spellStart"/>
            <w:r>
              <w:t>Sendlerowej</w:t>
            </w:r>
            <w:proofErr w:type="spellEnd"/>
            <w:r>
              <w:t xml:space="preserve">, Jedności Robotniczej, Kamienna Droga, Kołłątaja, Komunalna, Kotlarska, Krochmalna, Kutrzeby, Kuźnicza, Kwiatowa, Łąkowa, Łużycka, Magazynowa, 1 Maja, Mała, Matejki, Miarki, Mickiewicza, Młyńska, Moniuszki, Nadbrzeżna, Nadodrzańska, Niedziałkowskiego, Norwida, Obozowa, Obrońców Pokoju Nr: 1, 1A, 3, 5, 5A, 7A, 7B, 7C, 7D, 7E, 7F, 9, 11A, 11B, 13, 13A, 13B, 13C,   Parafialna, Piaskowa, Piastowska, Piekarska, Piotra Skargi, Plac 1000-lecia (cały), Plac Jana z Głogowa, Plac Kolegiacki, Plac Konstytucji 3 Maja, Plac Solny, Poczdamska, Polska, Południowa, Powstańców, Północna, Przemysłowa, Rynek, Rzeźnicza, Sienkiewicza, Sikorskiego (cała), Skłodowskiej, Skwer Zygmunta Starego, Słodowa, Słowackiego, Słowiańska (cała), Smolna, Spichrzowa, Spokojna, Spółdzielcza, Staromiejska, </w:t>
            </w:r>
            <w:proofErr w:type="spellStart"/>
            <w:r>
              <w:t>Starowałowa</w:t>
            </w:r>
            <w:proofErr w:type="spellEnd"/>
            <w:r>
              <w:t>, Staszica, Strefowa, Strumykowa, Strzelecka, Sybiraków, Szewska, Szkolna, Śniadeckich, Św. Mikołaja, Świętojańska, Topolowa, Towarowa, Wały Bolesława Chrobrego, Wierzbowa, Wsie: Biechów, Wróblin Głogowski, Zamkowa, Złota, Żukowicka.</w:t>
            </w:r>
          </w:p>
        </w:tc>
      </w:tr>
      <w:tr w:rsidR="00613472" w14:paraId="17870032" w14:textId="77777777" w:rsidTr="00EB6C9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A67A0A" w14:textId="77777777" w:rsidR="00613472" w:rsidRDefault="00613472" w:rsidP="00EB6C91">
            <w:pPr>
              <w:rPr>
                <w:color w:val="000000"/>
                <w:u w:color="000000"/>
              </w:rPr>
            </w:pPr>
          </w:p>
          <w:p w14:paraId="6EA4B177" w14:textId="77777777" w:rsidR="00613472" w:rsidRDefault="00613472" w:rsidP="00EB6C91"/>
          <w:p w14:paraId="3F3916AB" w14:textId="77777777" w:rsidR="00613472" w:rsidRDefault="00613472" w:rsidP="00EB6C91"/>
          <w:p w14:paraId="0C278274" w14:textId="77777777" w:rsidR="00613472" w:rsidRDefault="00613472" w:rsidP="00EB6C91"/>
          <w:p w14:paraId="62C457EE" w14:textId="77777777" w:rsidR="00613472" w:rsidRDefault="00613472" w:rsidP="00EB6C91"/>
          <w:p w14:paraId="216E43B8" w14:textId="77777777" w:rsidR="00613472" w:rsidRDefault="00613472" w:rsidP="00EB6C91">
            <w:r>
              <w:rPr>
                <w:b/>
                <w:sz w:val="28"/>
              </w:rPr>
              <w:t>III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E289FCB" w14:textId="77777777" w:rsidR="00613472" w:rsidRDefault="00613472" w:rsidP="00EB6C91">
            <w:pPr>
              <w:rPr>
                <w:color w:val="000000"/>
                <w:u w:color="000000"/>
              </w:rPr>
            </w:pPr>
            <w:r>
              <w:t>Akacjowa, Bolesława Wysokiego, Bolesława Śmiałego, Brzozowa, Budziszyńska, Cukrownicza, Cyprysowa, Dobrawy, Dolna, Dziadoszan, Ester Golan, Folwarczna, Galla Anonima, Gen. Fieldorfa „</w:t>
            </w:r>
            <w:proofErr w:type="spellStart"/>
            <w:r>
              <w:t>Nila</w:t>
            </w:r>
            <w:proofErr w:type="spellEnd"/>
            <w:r>
              <w:t xml:space="preserve">”, Gen. Komorowskiego „Bora”, Gen. Okulickiego „Niedźwiadka”, Gen. Roweckiego „Grota”, Gen.  Geodezyjna, Gimnastyczna, Gnieźnieńska, Henryka Brodatego, Henryka Głogowskiego, Henryka Pobożnego, Henryka V Żelaznego, Herbowa, Jagiellońska, Jana Karskiego, Jana Nowaka Jeziorańskiego, Karmelkowa, Kaspra </w:t>
            </w:r>
            <w:proofErr w:type="spellStart"/>
            <w:r>
              <w:t>Eliana</w:t>
            </w:r>
            <w:proofErr w:type="spellEnd"/>
            <w:r>
              <w:t xml:space="preserve">, Kasztelańska, Kazimierza Sprawiedliwego, Kazimierza Wielkiego, </w:t>
            </w:r>
            <w:r>
              <w:lastRenderedPageBreak/>
              <w:t xml:space="preserve">Klonowa, Kolejowa, Konrada I, Końcowa, Kościelna, Kowalska, Krawiecka, Kresowa, Królewska, Królowej Jadwigi, Krótka, Książąt Oleśnickich, Książąt Żagańskich, Księcia Jana II, Księżnej Mechtyldy, Leszka Białego, Letnia, Listopadowa, Lotników, Łukowa, Małgorzaty </w:t>
            </w:r>
            <w:proofErr w:type="spellStart"/>
            <w:r>
              <w:t>Cylejskiej</w:t>
            </w:r>
            <w:proofErr w:type="spellEnd"/>
            <w:r>
              <w:t xml:space="preserve">, Marcowa, Mechaniczna, Miodowa, Mleczarska, Morelowa, Na Uroczysku, </w:t>
            </w:r>
            <w:proofErr w:type="spellStart"/>
            <w:r>
              <w:t>Nankera</w:t>
            </w:r>
            <w:proofErr w:type="spellEnd"/>
            <w:r>
              <w:t xml:space="preserve">, Narciarska, Narutowicza, Olimpijska, Orzechowa, Osadników, Paderewskiego, Piasta Kołodzieja, Plac Św. Faustyny Kowalskiej, Plac Mieszka I, Pogodna, Portowa, Probusa, Prusa, Przemysława Głogowskiego, Pszczelarska, Pułkownika Witolda Pileckiego, </w:t>
            </w:r>
            <w:proofErr w:type="spellStart"/>
            <w:r>
              <w:t>Rudnowska</w:t>
            </w:r>
            <w:proofErr w:type="spellEnd"/>
            <w:r>
              <w:t xml:space="preserve">, Rycerska, Rzemieślnicza, Salomei, Skwer Jadwigi Żagańskiej, Słoneczna, Spadochroniarzy, Spadzista, Sportowa, Stara, Stoczniowa, Styczniowa, </w:t>
            </w:r>
            <w:proofErr w:type="spellStart"/>
            <w:r>
              <w:t>Szczyglicka</w:t>
            </w:r>
            <w:proofErr w:type="spellEnd"/>
            <w:r>
              <w:t xml:space="preserve">, Ślusarska, Świętej Jadwigi Śląskiej, Świętosławy, Tenisowa, Ułanów Polskich, Ustronna, Wawelska, Wincentego Pola,  Wiosenna, Wioślarska, Wiśniowa, Wita Stwosza, Witosa, Władysława Łokietka, Wodna,  Zielona, Ziemowita, Złota Podkowa, </w:t>
            </w:r>
            <w:proofErr w:type="spellStart"/>
            <w:r>
              <w:t>Żarkowska</w:t>
            </w:r>
            <w:proofErr w:type="spellEnd"/>
            <w:r>
              <w:t>, Żeglarska, Żwirki i Wigury.</w:t>
            </w:r>
          </w:p>
        </w:tc>
      </w:tr>
      <w:tr w:rsidR="00613472" w14:paraId="316871D5" w14:textId="77777777" w:rsidTr="00EB6C91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1F42A6" w14:textId="77777777" w:rsidR="00613472" w:rsidRDefault="00613472" w:rsidP="00EB6C91">
            <w:pPr>
              <w:rPr>
                <w:color w:val="000000"/>
                <w:u w:color="000000"/>
              </w:rPr>
            </w:pPr>
          </w:p>
          <w:p w14:paraId="174CB4E5" w14:textId="77777777" w:rsidR="00613472" w:rsidRDefault="00613472" w:rsidP="00EB6C91">
            <w:pPr>
              <w:jc w:val="center"/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C47FD1" w14:textId="77777777" w:rsidR="00613472" w:rsidRDefault="00613472" w:rsidP="00EB6C91">
            <w:pPr>
              <w:rPr>
                <w:color w:val="000000"/>
                <w:u w:color="000000"/>
              </w:rPr>
            </w:pPr>
            <w:r>
              <w:t>Andromedy, Brzeska, Bukowa, Cedrowa, Dębowa, Galileusza, Generała Andersa, Generała Maczka, Generała Skalskiego, Generała Urbanowicza, Grodzieńska, Gwiaździsta, Herkulesa, Jałowcowa, Jesienna, Jodłowa, Kasztanowa, Keplera, Kosmonautów Polskich od Nr 1 do Nr 127A, Krzemieniecka, Lipowa, Lwowska, Łucka, Malinowa, Modrzewiowa,  Neptuna, Nowogródzka,  Ogrodowa, Okrężna,  Oriona, Paulinów, Perseusza,  Marszałka Józefa Piłsudskiego, Plutona, Samborska, Sosnowa,  Stanisławowska, Świerkowa, Tarnopolska, Wileńska.</w:t>
            </w:r>
          </w:p>
        </w:tc>
      </w:tr>
    </w:tbl>
    <w:p w14:paraId="0EE3CA6E" w14:textId="77777777" w:rsidR="00613472" w:rsidRDefault="00613472" w:rsidP="00613472">
      <w:pPr>
        <w:ind w:left="567"/>
        <w:jc w:val="center"/>
        <w:rPr>
          <w:rFonts w:ascii="Calibri" w:eastAsia="Calibri" w:hAnsi="Calibri" w:cs="Calibri"/>
          <w:b/>
          <w:szCs w:val="22"/>
          <w:lang w:eastAsia="en-US"/>
        </w:rPr>
      </w:pPr>
    </w:p>
    <w:p w14:paraId="53D98D77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5C14EE36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2A03819C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638FF80A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252B8495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1189FFA7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762173FE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7C6BDEAA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514A28A7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2506631D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01151E37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2234CCD2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5EA2478A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129F67C4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085C9848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634ABFF8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45B387AD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1368D7FC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383293BF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075ADEE1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44252512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600BFA61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46914915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4EAD8F68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73636E62" w14:textId="77777777" w:rsidR="00613472" w:rsidRDefault="00613472" w:rsidP="00613472">
      <w:pPr>
        <w:spacing w:line="240" w:lineRule="atLeast"/>
        <w:jc w:val="right"/>
        <w:rPr>
          <w:rFonts w:ascii="Calibri" w:eastAsia="Calibri" w:hAnsi="Calibri" w:cs="Calibri"/>
          <w:szCs w:val="22"/>
          <w:lang w:eastAsia="en-US"/>
        </w:rPr>
      </w:pPr>
    </w:p>
    <w:p w14:paraId="70C2B98C" w14:textId="77777777" w:rsidR="00613472" w:rsidRDefault="00613472" w:rsidP="00613472">
      <w:pPr>
        <w:spacing w:line="360" w:lineRule="auto"/>
        <w:jc w:val="left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5DE039CF" w14:textId="77777777" w:rsidR="00D37E5B" w:rsidRDefault="00D37E5B"/>
    <w:sectPr w:rsidR="00D3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033"/>
    <w:multiLevelType w:val="hybridMultilevel"/>
    <w:tmpl w:val="FFFFFFFF"/>
    <w:lvl w:ilvl="0" w:tplc="17B85B2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" w15:restartNumberingAfterBreak="0">
    <w:nsid w:val="204A7A0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" w15:restartNumberingAfterBreak="0">
    <w:nsid w:val="26CF0130"/>
    <w:multiLevelType w:val="hybridMultilevel"/>
    <w:tmpl w:val="FFFFFFFF"/>
    <w:lvl w:ilvl="0" w:tplc="F4F63C14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3EDA0225"/>
    <w:multiLevelType w:val="hybridMultilevel"/>
    <w:tmpl w:val="08D2C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3A46"/>
    <w:multiLevelType w:val="hybridMultilevel"/>
    <w:tmpl w:val="FFFFFFFF"/>
    <w:lvl w:ilvl="0" w:tplc="EC94796E">
      <w:start w:val="1"/>
      <w:numFmt w:val="bullet"/>
      <w:lvlText w:val="ÿ"/>
      <w:lvlJc w:val="left"/>
      <w:pPr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  <w:sz w:val="22"/>
        <w:szCs w:val="22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5" w15:restartNumberingAfterBreak="0">
    <w:nsid w:val="515C067F"/>
    <w:multiLevelType w:val="hybridMultilevel"/>
    <w:tmpl w:val="FFFFFFFF"/>
    <w:lvl w:ilvl="0" w:tplc="D990219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6" w15:restartNumberingAfterBreak="0">
    <w:nsid w:val="65B22B67"/>
    <w:multiLevelType w:val="hybridMultilevel"/>
    <w:tmpl w:val="FFFFFFFF"/>
    <w:lvl w:ilvl="0" w:tplc="04150005">
      <w:start w:val="1"/>
      <w:numFmt w:val="bullet"/>
      <w:lvlText w:val="§"/>
      <w:lvlJc w:val="left"/>
      <w:pPr>
        <w:ind w:left="720" w:hanging="360"/>
      </w:pPr>
      <w:rPr>
        <w:rFonts w:ascii="Wingdings" w:hAnsi="Wingdings" w:cs="Wingdings"/>
        <w:color w:val="000000"/>
        <w:sz w:val="22"/>
        <w:szCs w:val="22"/>
      </w:rPr>
    </w:lvl>
    <w:lvl w:ilvl="1" w:tplc="04150001">
      <w:start w:val="1"/>
      <w:numFmt w:val="bullet"/>
      <w:lvlText w:val="·"/>
      <w:lvlJc w:val="left"/>
      <w:pPr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  <w:sz w:val="22"/>
        <w:szCs w:val="22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  <w:sz w:val="22"/>
        <w:szCs w:val="22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  <w:sz w:val="22"/>
        <w:szCs w:val="22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  <w:sz w:val="22"/>
        <w:szCs w:val="22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7" w15:restartNumberingAfterBreak="0">
    <w:nsid w:val="6DA9486F"/>
    <w:multiLevelType w:val="hybridMultilevel"/>
    <w:tmpl w:val="FFFFFFFF"/>
    <w:lvl w:ilvl="0" w:tplc="E9E0DF5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  <w:color w:val="000000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  <w:color w:val="000000"/>
        <w:sz w:val="22"/>
        <w:szCs w:val="22"/>
      </w:rPr>
    </w:lvl>
  </w:abstractNum>
  <w:num w:numId="1" w16cid:durableId="2115591895">
    <w:abstractNumId w:val="4"/>
  </w:num>
  <w:num w:numId="2" w16cid:durableId="410615668">
    <w:abstractNumId w:val="1"/>
  </w:num>
  <w:num w:numId="3" w16cid:durableId="1058941743">
    <w:abstractNumId w:val="5"/>
  </w:num>
  <w:num w:numId="4" w16cid:durableId="1807820810">
    <w:abstractNumId w:val="7"/>
  </w:num>
  <w:num w:numId="5" w16cid:durableId="839659430">
    <w:abstractNumId w:val="2"/>
  </w:num>
  <w:num w:numId="6" w16cid:durableId="1927415358">
    <w:abstractNumId w:val="6"/>
  </w:num>
  <w:num w:numId="7" w16cid:durableId="720515764">
    <w:abstractNumId w:val="0"/>
  </w:num>
  <w:num w:numId="8" w16cid:durableId="30816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72"/>
    <w:rsid w:val="002F7548"/>
    <w:rsid w:val="00331078"/>
    <w:rsid w:val="00613472"/>
    <w:rsid w:val="00AD6A2F"/>
    <w:rsid w:val="00CD673A"/>
    <w:rsid w:val="00D37E5B"/>
    <w:rsid w:val="00F1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68D5"/>
  <w15:chartTrackingRefBased/>
  <w15:docId w15:val="{3A5E66A2-EBD7-4AA0-870E-F606EC3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47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4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4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4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4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4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47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47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4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4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4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4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4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4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47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4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47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47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basedOn w:val="Normalny"/>
    <w:rsid w:val="00613472"/>
    <w:pPr>
      <w:jc w:val="left"/>
    </w:pPr>
    <w:rPr>
      <w:color w:val="000000"/>
      <w:sz w:val="24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2343</Words>
  <Characters>14059</Characters>
  <Application>Microsoft Office Word</Application>
  <DocSecurity>0</DocSecurity>
  <Lines>117</Lines>
  <Paragraphs>32</Paragraphs>
  <ScaleCrop>false</ScaleCrop>
  <Company>HP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patyk</dc:creator>
  <cp:keywords/>
  <dc:description/>
  <cp:lastModifiedBy>Marcin patyk</cp:lastModifiedBy>
  <cp:revision>4</cp:revision>
  <dcterms:created xsi:type="dcterms:W3CDTF">2026-06-01T07:29:00Z</dcterms:created>
  <dcterms:modified xsi:type="dcterms:W3CDTF">2026-06-01T07:30:00Z</dcterms:modified>
</cp:coreProperties>
</file>